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3CC70CB2" w:rsidR="002D552E" w:rsidRDefault="00E04DD7" w:rsidP="009F291A">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TITLE</w:t>
      </w:r>
      <w:r w:rsidR="007C6615">
        <w:rPr>
          <w:rFonts w:eastAsia="Times New Roman" w:cs="Times New Roman"/>
          <w:b/>
          <w:szCs w:val="24"/>
        </w:rPr>
        <w:t>*</w:t>
      </w:r>
      <w:r w:rsidR="002D552E" w:rsidRPr="00931E3B">
        <w:rPr>
          <w:rFonts w:eastAsia="Times New Roman" w:cs="Times New Roman"/>
          <w:b/>
          <w:szCs w:val="24"/>
        </w:rPr>
        <w:t>:</w:t>
      </w:r>
      <w:r w:rsidR="00FC2862" w:rsidRPr="00931E3B">
        <w:rPr>
          <w:rFonts w:eastAsia="Times New Roman" w:cs="Times New Roman"/>
          <w:b/>
          <w:szCs w:val="24"/>
        </w:rPr>
        <w:t xml:space="preserve"> </w:t>
      </w:r>
      <w:r w:rsidR="005C5AE6">
        <w:rPr>
          <w:rFonts w:eastAsia="Times New Roman" w:cs="Times New Roman"/>
          <w:b/>
          <w:szCs w:val="24"/>
        </w:rPr>
        <w:t>Case Management and Writing in the Helping Professions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5F7D439" w:rsidR="002D552E" w:rsidRPr="008E4F37" w:rsidRDefault="00E04DD7" w:rsidP="00E04DD7">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CATALOG </w:t>
      </w:r>
      <w:r w:rsidR="008E4F37">
        <w:rPr>
          <w:rFonts w:eastAsia="Times New Roman" w:cs="Times New Roman"/>
          <w:b/>
          <w:szCs w:val="24"/>
        </w:rPr>
        <w:t xml:space="preserve">– </w:t>
      </w:r>
      <w:r w:rsidR="002D552E" w:rsidRPr="002D552E">
        <w:rPr>
          <w:rFonts w:eastAsia="Times New Roman" w:cs="Times New Roman"/>
          <w:b/>
          <w:szCs w:val="24"/>
        </w:rPr>
        <w:t>PREF</w:t>
      </w:r>
      <w:r>
        <w:rPr>
          <w:rFonts w:eastAsia="Times New Roman" w:cs="Times New Roman"/>
          <w:b/>
          <w:szCs w:val="24"/>
        </w:rPr>
        <w:t>IX</w:t>
      </w:r>
      <w:r w:rsidR="008E4F37">
        <w:rPr>
          <w:rFonts w:eastAsia="Times New Roman" w:cs="Times New Roman"/>
          <w:b/>
          <w:szCs w:val="24"/>
        </w:rPr>
        <w:t>/COURSE NUMBER/</w:t>
      </w:r>
      <w:r w:rsidRPr="008E4F37">
        <w:rPr>
          <w:rFonts w:eastAsia="Times New Roman" w:cs="Times New Roman"/>
          <w:b/>
          <w:szCs w:val="24"/>
        </w:rPr>
        <w:t>COURSE SECTION</w:t>
      </w:r>
      <w:r w:rsidR="008E4F37">
        <w:rPr>
          <w:rFonts w:eastAsia="Times New Roman" w:cs="Times New Roman"/>
          <w:b/>
          <w:szCs w:val="24"/>
        </w:rPr>
        <w:t>*</w:t>
      </w:r>
      <w:r w:rsidR="002D552E" w:rsidRPr="008E4F37">
        <w:rPr>
          <w:rFonts w:eastAsia="Times New Roman" w:cs="Times New Roman"/>
          <w:b/>
          <w:szCs w:val="24"/>
        </w:rPr>
        <w:t>:</w:t>
      </w:r>
      <w:r w:rsidR="00FC2862" w:rsidRPr="008E4F37">
        <w:rPr>
          <w:rFonts w:eastAsia="Times New Roman" w:cs="Times New Roman"/>
          <w:b/>
          <w:szCs w:val="24"/>
        </w:rPr>
        <w:t xml:space="preserve"> </w:t>
      </w:r>
      <w:r w:rsidR="008E4F37">
        <w:rPr>
          <w:rFonts w:eastAsia="Times New Roman" w:cs="Times New Roman"/>
          <w:szCs w:val="24"/>
        </w:rPr>
        <w:t>HSSR 1150</w:t>
      </w:r>
    </w:p>
    <w:p w14:paraId="43D6665B" w14:textId="77777777" w:rsidR="002D552E" w:rsidRPr="002D552E" w:rsidRDefault="002D552E" w:rsidP="002D552E">
      <w:pPr>
        <w:spacing w:after="0" w:line="240" w:lineRule="auto"/>
        <w:rPr>
          <w:rFonts w:eastAsia="Times New Roman" w:cs="Times New Roman"/>
          <w:b/>
          <w:szCs w:val="24"/>
        </w:rPr>
      </w:pPr>
    </w:p>
    <w:p w14:paraId="43D6665C" w14:textId="68D1A61B"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w:t>
      </w:r>
      <w:r w:rsidR="007C6615">
        <w:rPr>
          <w:rFonts w:eastAsia="Times New Roman" w:cs="Times New Roman"/>
          <w:b/>
          <w:szCs w:val="24"/>
        </w:rPr>
        <w:t>*</w:t>
      </w:r>
      <w:r w:rsidR="002D552E" w:rsidRPr="002D552E">
        <w:rPr>
          <w:rFonts w:eastAsia="Times New Roman" w:cs="Times New Roman"/>
          <w:b/>
          <w:szCs w:val="24"/>
        </w:rPr>
        <w:t>:</w:t>
      </w:r>
      <w:r w:rsidR="005C5AE6">
        <w:rPr>
          <w:rFonts w:eastAsia="Times New Roman" w:cs="Times New Roman"/>
          <w:b/>
          <w:szCs w:val="24"/>
        </w:rPr>
        <w:t xml:space="preserve">  ENGL 1101</w:t>
      </w:r>
      <w:r>
        <w:rPr>
          <w:rFonts w:eastAsia="Times New Roman" w:cs="Times New Roman"/>
          <w:b/>
          <w:szCs w:val="24"/>
        </w:rPr>
        <w:tab/>
        <w:t>COREQUISITE(S)</w:t>
      </w:r>
      <w:r w:rsidR="007C6615">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501D21DD" w14:textId="77777777" w:rsidR="00B4472A" w:rsidRPr="002D552E" w:rsidRDefault="00B4472A" w:rsidP="00B4472A">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08E5A4C5"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sidR="007C6615">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3</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t>LECTURE HOURS</w:t>
      </w:r>
      <w:r w:rsidR="007C6615">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3</w:t>
      </w:r>
      <w:r w:rsidR="00FC2862">
        <w:rPr>
          <w:rFonts w:eastAsia="Times New Roman" w:cs="Times New Roman"/>
          <w:b/>
          <w:szCs w:val="24"/>
        </w:rPr>
        <w:t xml:space="preserve"> </w:t>
      </w:r>
    </w:p>
    <w:p w14:paraId="43D66661" w14:textId="234EE959" w:rsidR="002D552E" w:rsidRPr="002D552E" w:rsidRDefault="00E04DD7" w:rsidP="002D552E">
      <w:pPr>
        <w:spacing w:after="0" w:line="240" w:lineRule="auto"/>
        <w:rPr>
          <w:rFonts w:eastAsia="Times New Roman" w:cs="Times New Roman"/>
          <w:b/>
          <w:szCs w:val="24"/>
        </w:rPr>
      </w:pPr>
      <w:r>
        <w:rPr>
          <w:rFonts w:eastAsia="Times New Roman" w:cs="Times New Roman"/>
          <w:b/>
          <w:szCs w:val="24"/>
        </w:rPr>
        <w:tab/>
        <w:t>LABORATORY HOURS</w:t>
      </w:r>
      <w:r w:rsidR="007C6615">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0</w:t>
      </w:r>
      <w:r w:rsidR="002D552E" w:rsidRPr="002D552E">
        <w:rPr>
          <w:rFonts w:eastAsia="Times New Roman" w:cs="Times New Roman"/>
          <w:b/>
          <w:szCs w:val="24"/>
        </w:rPr>
        <w:t xml:space="preserve"> (c</w:t>
      </w:r>
      <w:r>
        <w:rPr>
          <w:rFonts w:eastAsia="Times New Roman" w:cs="Times New Roman"/>
          <w:b/>
          <w:szCs w:val="24"/>
        </w:rPr>
        <w:t>ontact hours)</w:t>
      </w:r>
      <w:r>
        <w:rPr>
          <w:rFonts w:eastAsia="Times New Roman" w:cs="Times New Roman"/>
          <w:b/>
          <w:szCs w:val="24"/>
        </w:rPr>
        <w:tab/>
        <w:t>OBSERVATION HOURS</w:t>
      </w:r>
      <w:r w:rsidR="002D552E" w:rsidRPr="002D552E">
        <w:rPr>
          <w:rFonts w:eastAsia="Times New Roman" w:cs="Times New Roman"/>
          <w:b/>
          <w:szCs w:val="24"/>
        </w:rPr>
        <w:t>:</w:t>
      </w:r>
      <w:r>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5446A481" w14:textId="77777777" w:rsidR="00B4472A" w:rsidRPr="002D552E" w:rsidRDefault="00B4472A" w:rsidP="00B4472A">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67BF1FC0" w14:textId="77777777" w:rsidR="00E04DD7" w:rsidRPr="00E04DD7" w:rsidRDefault="00E04DD7" w:rsidP="00E04DD7">
      <w:pPr>
        <w:pStyle w:val="ListParagraph"/>
        <w:spacing w:after="0" w:line="240" w:lineRule="auto"/>
        <w:rPr>
          <w:rFonts w:eastAsia="Times New Roman" w:cs="Times New Roman"/>
          <w:b/>
          <w:szCs w:val="24"/>
        </w:rPr>
      </w:pPr>
    </w:p>
    <w:p w14:paraId="31266947" w14:textId="5171E89A" w:rsidR="008622B3" w:rsidRPr="008622B3" w:rsidRDefault="002D552E" w:rsidP="008622B3">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w:t>
      </w:r>
      <w:r w:rsidR="00E04DD7">
        <w:rPr>
          <w:rFonts w:eastAsia="Times New Roman" w:cs="Times New Roman"/>
          <w:b/>
          <w:szCs w:val="24"/>
        </w:rPr>
        <w:t>OURSE DESCRIPTION</w:t>
      </w:r>
      <w:r w:rsidR="007C6615">
        <w:rPr>
          <w:rFonts w:eastAsia="Times New Roman" w:cs="Times New Roman"/>
          <w:b/>
          <w:szCs w:val="24"/>
        </w:rPr>
        <w:t>*</w:t>
      </w:r>
      <w:r w:rsidRPr="00FC2862">
        <w:rPr>
          <w:rFonts w:eastAsia="Times New Roman" w:cs="Times New Roman"/>
          <w:b/>
          <w:szCs w:val="24"/>
        </w:rPr>
        <w:t>:</w:t>
      </w:r>
    </w:p>
    <w:p w14:paraId="61253052" w14:textId="77777777" w:rsidR="008622B3" w:rsidRDefault="008622B3" w:rsidP="008622B3">
      <w:pPr>
        <w:spacing w:after="0" w:line="240" w:lineRule="auto"/>
        <w:ind w:left="720"/>
        <w:contextualSpacing/>
        <w:jc w:val="both"/>
        <w:rPr>
          <w:rFonts w:eastAsia="Calibri" w:cs="Times New Roman"/>
          <w:szCs w:val="24"/>
        </w:rPr>
      </w:pPr>
      <w:r w:rsidRPr="008622B3">
        <w:rPr>
          <w:rFonts w:eastAsia="Calibri" w:cs="Times New Roman"/>
          <w:szCs w:val="24"/>
        </w:rPr>
        <w:t>A</w:t>
      </w:r>
      <w:r>
        <w:rPr>
          <w:rFonts w:eastAsia="Calibri" w:cs="Times New Roman"/>
          <w:szCs w:val="24"/>
        </w:rPr>
        <w:t>n intensive writing</w:t>
      </w:r>
      <w:r w:rsidRPr="008622B3">
        <w:rPr>
          <w:rFonts w:eastAsia="Calibri" w:cs="Times New Roman"/>
          <w:szCs w:val="24"/>
        </w:rPr>
        <w:t xml:space="preserve"> course focusing on the various forms of professional writing typically encountered in the helping professions and on the use of behavioral observations and writing to document client interactions and behaviors. Students will learn beginning skills needed to maintain records and case management necessary for rendering professional services to clients. Students will learn to analyze professional writing situations and apply the principles of effective writing to documentation, measurable goals and objectives, grant/proposal writing, letters, memos, case management, and treatment planning in generalist practice and chemical dependency. Topics will include case assignment, planning, assessment, goal setting, observation, documentation, intervention, evaluation, and referral.</w:t>
      </w:r>
    </w:p>
    <w:p w14:paraId="3B93BCB6" w14:textId="77777777" w:rsidR="008622B3" w:rsidRDefault="008622B3" w:rsidP="008622B3">
      <w:pPr>
        <w:spacing w:after="0" w:line="240" w:lineRule="auto"/>
        <w:ind w:left="720"/>
        <w:contextualSpacing/>
        <w:jc w:val="both"/>
        <w:rPr>
          <w:rFonts w:eastAsia="Calibri" w:cs="Times New Roman"/>
          <w:szCs w:val="24"/>
        </w:rPr>
      </w:pPr>
    </w:p>
    <w:p w14:paraId="0E83CA78" w14:textId="6CBB6468" w:rsidR="0087402E" w:rsidRPr="008622B3" w:rsidRDefault="0087402E" w:rsidP="008622B3">
      <w:pPr>
        <w:spacing w:after="0" w:line="240" w:lineRule="auto"/>
        <w:ind w:left="720"/>
        <w:contextualSpacing/>
        <w:jc w:val="both"/>
        <w:rPr>
          <w:rFonts w:eastAsia="Calibri" w:cs="Times New Roman"/>
          <w:szCs w:val="24"/>
        </w:rPr>
      </w:pPr>
      <w:r w:rsidRPr="0087402E">
        <w:rPr>
          <w:rFonts w:eastAsia="Times New Roman" w:cs="Times New Roman"/>
          <w:bCs/>
          <w:spacing w:val="-1"/>
          <w:szCs w:val="24"/>
        </w:rPr>
        <w:t>This</w:t>
      </w:r>
      <w:r w:rsidRPr="0087402E">
        <w:rPr>
          <w:rFonts w:eastAsia="Times New Roman" w:cs="Times New Roman"/>
          <w:bCs/>
          <w:spacing w:val="-2"/>
          <w:szCs w:val="24"/>
        </w:rPr>
        <w:t xml:space="preserve"> </w:t>
      </w:r>
      <w:r w:rsidRPr="0087402E">
        <w:rPr>
          <w:rFonts w:eastAsia="Times New Roman" w:cs="Times New Roman"/>
          <w:bCs/>
          <w:spacing w:val="-1"/>
          <w:szCs w:val="24"/>
        </w:rPr>
        <w:t>course</w:t>
      </w:r>
      <w:r w:rsidRPr="0087402E">
        <w:rPr>
          <w:rFonts w:eastAsia="Times New Roman" w:cs="Times New Roman"/>
          <w:bCs/>
          <w:spacing w:val="-3"/>
          <w:szCs w:val="24"/>
        </w:rPr>
        <w:t xml:space="preserve"> </w:t>
      </w:r>
      <w:r w:rsidR="008622B3">
        <w:rPr>
          <w:rFonts w:eastAsia="Times New Roman" w:cs="Times New Roman"/>
          <w:bCs/>
          <w:szCs w:val="24"/>
        </w:rPr>
        <w:t>provides some of</w:t>
      </w:r>
      <w:r w:rsidRPr="0087402E">
        <w:rPr>
          <w:rFonts w:eastAsia="Times New Roman" w:cs="Times New Roman"/>
          <w:bCs/>
          <w:spacing w:val="-3"/>
          <w:szCs w:val="24"/>
        </w:rPr>
        <w:t xml:space="preserve"> </w:t>
      </w:r>
      <w:r w:rsidRPr="0087402E">
        <w:rPr>
          <w:rFonts w:eastAsia="Times New Roman" w:cs="Times New Roman"/>
          <w:bCs/>
          <w:spacing w:val="-1"/>
          <w:szCs w:val="24"/>
        </w:rPr>
        <w:t>the required</w:t>
      </w:r>
      <w:r w:rsidRPr="0087402E">
        <w:rPr>
          <w:rFonts w:eastAsia="Times New Roman" w:cs="Times New Roman"/>
          <w:bCs/>
          <w:spacing w:val="-3"/>
          <w:szCs w:val="24"/>
        </w:rPr>
        <w:t xml:space="preserve"> </w:t>
      </w:r>
      <w:r w:rsidRPr="0087402E">
        <w:rPr>
          <w:rFonts w:eastAsia="Times New Roman" w:cs="Times New Roman"/>
          <w:bCs/>
          <w:spacing w:val="-1"/>
          <w:szCs w:val="24"/>
        </w:rPr>
        <w:t>hours</w:t>
      </w:r>
      <w:r w:rsidRPr="0087402E">
        <w:rPr>
          <w:rFonts w:eastAsia="Times New Roman" w:cs="Times New Roman"/>
          <w:bCs/>
          <w:spacing w:val="-2"/>
          <w:szCs w:val="24"/>
        </w:rPr>
        <w:t xml:space="preserve"> </w:t>
      </w:r>
      <w:r w:rsidRPr="0087402E">
        <w:rPr>
          <w:rFonts w:eastAsia="Times New Roman" w:cs="Times New Roman"/>
          <w:bCs/>
          <w:szCs w:val="24"/>
        </w:rPr>
        <w:t>for</w:t>
      </w:r>
      <w:r w:rsidR="0076202C">
        <w:rPr>
          <w:rFonts w:eastAsia="Times New Roman" w:cs="Times New Roman"/>
          <w:bCs/>
          <w:spacing w:val="-1"/>
          <w:szCs w:val="24"/>
        </w:rPr>
        <w:t xml:space="preserve"> application for a </w:t>
      </w:r>
      <w:r w:rsidR="0076202C" w:rsidRPr="0076202C">
        <w:rPr>
          <w:rFonts w:eastAsia="Times New Roman" w:cs="Times New Roman"/>
          <w:bCs/>
          <w:spacing w:val="-1"/>
          <w:szCs w:val="24"/>
        </w:rPr>
        <w:t>Preliminary</w:t>
      </w:r>
      <w:r w:rsidRPr="0087402E">
        <w:rPr>
          <w:rFonts w:eastAsia="Times New Roman" w:cs="Times New Roman"/>
          <w:bCs/>
          <w:spacing w:val="-2"/>
          <w:szCs w:val="24"/>
        </w:rPr>
        <w:t xml:space="preserve"> </w:t>
      </w:r>
      <w:r w:rsidRPr="0087402E">
        <w:rPr>
          <w:rFonts w:eastAsia="Times New Roman" w:cs="Times New Roman"/>
          <w:bCs/>
          <w:spacing w:val="-1"/>
          <w:szCs w:val="24"/>
        </w:rPr>
        <w:t>CDCA</w:t>
      </w:r>
      <w:r w:rsidR="008622B3">
        <w:rPr>
          <w:rFonts w:eastAsia="Times New Roman" w:cs="Times New Roman"/>
          <w:bCs/>
          <w:spacing w:val="-1"/>
          <w:szCs w:val="24"/>
        </w:rPr>
        <w:t>, the renewable CDCA, and LCDC II</w:t>
      </w:r>
      <w:r w:rsidRPr="0087402E">
        <w:rPr>
          <w:rFonts w:eastAsia="Times New Roman" w:cs="Times New Roman"/>
          <w:bCs/>
          <w:spacing w:val="-1"/>
          <w:szCs w:val="24"/>
        </w:rPr>
        <w:t>,</w:t>
      </w:r>
      <w:r w:rsidRPr="0087402E">
        <w:rPr>
          <w:rFonts w:eastAsia="Times New Roman" w:cs="Times New Roman"/>
          <w:bCs/>
          <w:spacing w:val="-2"/>
          <w:szCs w:val="24"/>
        </w:rPr>
        <w:t xml:space="preserve"> </w:t>
      </w:r>
      <w:r w:rsidRPr="0087402E">
        <w:rPr>
          <w:rFonts w:eastAsia="Times New Roman" w:cs="Times New Roman"/>
          <w:bCs/>
          <w:spacing w:val="-1"/>
          <w:szCs w:val="24"/>
        </w:rPr>
        <w:t xml:space="preserve">as </w:t>
      </w:r>
      <w:r w:rsidRPr="0087402E">
        <w:rPr>
          <w:rFonts w:eastAsia="Times New Roman" w:cs="Times New Roman"/>
          <w:bCs/>
          <w:szCs w:val="24"/>
        </w:rPr>
        <w:t>listed</w:t>
      </w:r>
      <w:r w:rsidRPr="0087402E">
        <w:rPr>
          <w:rFonts w:eastAsia="Times New Roman" w:cs="Times New Roman"/>
          <w:bCs/>
          <w:spacing w:val="-3"/>
          <w:szCs w:val="24"/>
        </w:rPr>
        <w:t xml:space="preserve"> </w:t>
      </w:r>
      <w:r w:rsidRPr="0087402E">
        <w:rPr>
          <w:rFonts w:eastAsia="Times New Roman" w:cs="Times New Roman"/>
          <w:bCs/>
          <w:spacing w:val="-1"/>
          <w:szCs w:val="24"/>
        </w:rPr>
        <w:t>by</w:t>
      </w:r>
      <w:r w:rsidRPr="0087402E">
        <w:rPr>
          <w:rFonts w:eastAsia="Times New Roman" w:cs="Times New Roman"/>
          <w:bCs/>
          <w:spacing w:val="-2"/>
          <w:szCs w:val="24"/>
        </w:rPr>
        <w:t xml:space="preserve"> </w:t>
      </w:r>
      <w:r w:rsidRPr="0087402E">
        <w:rPr>
          <w:rFonts w:eastAsia="Times New Roman" w:cs="Times New Roman"/>
          <w:bCs/>
          <w:spacing w:val="-1"/>
          <w:szCs w:val="24"/>
        </w:rPr>
        <w:t>the Ohio</w:t>
      </w:r>
      <w:r w:rsidRPr="0087402E">
        <w:rPr>
          <w:rFonts w:eastAsia="Times New Roman" w:cs="Times New Roman"/>
          <w:bCs/>
          <w:spacing w:val="63"/>
          <w:szCs w:val="24"/>
        </w:rPr>
        <w:t xml:space="preserve"> </w:t>
      </w:r>
      <w:r w:rsidRPr="0087402E">
        <w:rPr>
          <w:rFonts w:eastAsia="Times New Roman" w:cs="Times New Roman"/>
          <w:bCs/>
          <w:spacing w:val="-1"/>
          <w:szCs w:val="24"/>
        </w:rPr>
        <w:t>Chemical</w:t>
      </w:r>
      <w:r w:rsidRPr="0087402E">
        <w:rPr>
          <w:rFonts w:eastAsia="Times New Roman" w:cs="Times New Roman"/>
          <w:bCs/>
          <w:spacing w:val="-5"/>
          <w:szCs w:val="24"/>
        </w:rPr>
        <w:t xml:space="preserve"> </w:t>
      </w:r>
      <w:r w:rsidRPr="0087402E">
        <w:rPr>
          <w:rFonts w:eastAsia="Times New Roman" w:cs="Times New Roman"/>
          <w:bCs/>
          <w:spacing w:val="-1"/>
          <w:szCs w:val="24"/>
        </w:rPr>
        <w:t>Dependency</w:t>
      </w:r>
      <w:r w:rsidRPr="0087402E">
        <w:rPr>
          <w:rFonts w:eastAsia="Times New Roman" w:cs="Times New Roman"/>
          <w:bCs/>
          <w:spacing w:val="-5"/>
          <w:szCs w:val="24"/>
        </w:rPr>
        <w:t xml:space="preserve"> </w:t>
      </w:r>
      <w:r w:rsidRPr="0087402E">
        <w:rPr>
          <w:rFonts w:eastAsia="Times New Roman" w:cs="Times New Roman"/>
          <w:bCs/>
          <w:spacing w:val="-1"/>
          <w:szCs w:val="24"/>
        </w:rPr>
        <w:t>Professionals</w:t>
      </w:r>
      <w:r w:rsidRPr="0087402E">
        <w:rPr>
          <w:rFonts w:eastAsia="Times New Roman" w:cs="Times New Roman"/>
          <w:bCs/>
          <w:spacing w:val="-5"/>
          <w:szCs w:val="24"/>
        </w:rPr>
        <w:t xml:space="preserve"> </w:t>
      </w:r>
      <w:r w:rsidRPr="0087402E">
        <w:rPr>
          <w:rFonts w:eastAsia="Times New Roman" w:cs="Times New Roman"/>
          <w:bCs/>
          <w:spacing w:val="-1"/>
          <w:szCs w:val="24"/>
        </w:rPr>
        <w:t>Board.</w:t>
      </w:r>
      <w:r w:rsidR="0076202C">
        <w:rPr>
          <w:rFonts w:eastAsia="Times New Roman" w:cs="Times New Roman"/>
          <w:bCs/>
          <w:spacing w:val="-1"/>
          <w:szCs w:val="24"/>
        </w:rPr>
        <w:t xml:space="preserve"> </w:t>
      </w:r>
    </w:p>
    <w:p w14:paraId="675BD72B" w14:textId="77777777" w:rsidR="00E04DD7" w:rsidRPr="00E04DD7" w:rsidRDefault="00E04DD7" w:rsidP="00E04DD7">
      <w:pPr>
        <w:pStyle w:val="ListParagraph"/>
        <w:spacing w:line="240" w:lineRule="auto"/>
        <w:jc w:val="both"/>
        <w:rPr>
          <w:rFonts w:eastAsia="Times New Roman" w:cs="Times New Roman"/>
          <w:szCs w:val="24"/>
        </w:rPr>
      </w:pPr>
    </w:p>
    <w:p w14:paraId="6179088B" w14:textId="674744BF" w:rsidR="00E04DD7" w:rsidRDefault="002D552E" w:rsidP="00E04DD7">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007C6615">
        <w:rPr>
          <w:rFonts w:eastAsia="Times New Roman" w:cs="Times New Roman"/>
          <w:b/>
          <w:szCs w:val="24"/>
        </w:rPr>
        <w:t>*</w:t>
      </w:r>
      <w:r w:rsidRPr="002D552E">
        <w:rPr>
          <w:rFonts w:eastAsia="Times New Roman" w:cs="Times New Roman"/>
          <w:b/>
          <w:szCs w:val="24"/>
        </w:rPr>
        <w:t>:</w:t>
      </w:r>
    </w:p>
    <w:p w14:paraId="39A17B20" w14:textId="77777777" w:rsidR="008622B3" w:rsidRPr="008622B3" w:rsidRDefault="008622B3" w:rsidP="008622B3">
      <w:pPr>
        <w:pStyle w:val="ListParagraph"/>
        <w:spacing w:after="0" w:line="240" w:lineRule="auto"/>
        <w:rPr>
          <w:rFonts w:eastAsia="Times New Roman" w:cs="Times New Roman"/>
          <w:b/>
          <w:szCs w:val="24"/>
        </w:rPr>
      </w:pPr>
    </w:p>
    <w:p w14:paraId="28069D7B" w14:textId="77777777" w:rsidR="008622B3" w:rsidRPr="008622B3" w:rsidRDefault="008622B3" w:rsidP="008622B3">
      <w:pPr>
        <w:pStyle w:val="ListParagraph"/>
        <w:spacing w:after="0" w:line="240" w:lineRule="auto"/>
        <w:ind w:left="1440"/>
        <w:jc w:val="both"/>
        <w:rPr>
          <w:rFonts w:eastAsia="Times New Roman" w:cs="Times New Roman"/>
          <w:szCs w:val="24"/>
        </w:rPr>
      </w:pPr>
      <w:r w:rsidRPr="008622B3">
        <w:rPr>
          <w:rFonts w:eastAsia="Times New Roman" w:cs="Times New Roman"/>
          <w:szCs w:val="24"/>
        </w:rPr>
        <w:t>Coursework will be designed to instruct students in the following:</w:t>
      </w:r>
    </w:p>
    <w:p w14:paraId="20D43102" w14:textId="77777777" w:rsidR="008622B3" w:rsidRPr="008622B3" w:rsidRDefault="008622B3" w:rsidP="008622B3">
      <w:pPr>
        <w:pStyle w:val="ListParagraph"/>
        <w:spacing w:after="0" w:line="240" w:lineRule="auto"/>
        <w:ind w:left="1440"/>
        <w:jc w:val="both"/>
        <w:rPr>
          <w:rFonts w:eastAsia="Times New Roman" w:cs="Times New Roman"/>
          <w:szCs w:val="24"/>
        </w:rPr>
      </w:pPr>
    </w:p>
    <w:p w14:paraId="0768CB7C" w14:textId="19CD3753" w:rsidR="008622B3" w:rsidRPr="008622B3" w:rsidRDefault="008622B3" w:rsidP="008622B3">
      <w:pPr>
        <w:pStyle w:val="ListParagraph"/>
        <w:spacing w:after="0" w:line="240" w:lineRule="auto"/>
        <w:ind w:left="1440"/>
        <w:jc w:val="both"/>
        <w:rPr>
          <w:rFonts w:eastAsia="Times New Roman" w:cs="Times New Roman"/>
          <w:szCs w:val="24"/>
        </w:rPr>
      </w:pPr>
      <w:r>
        <w:rPr>
          <w:rFonts w:eastAsia="Times New Roman" w:cs="Times New Roman"/>
          <w:szCs w:val="24"/>
        </w:rPr>
        <w:t xml:space="preserve">1. </w:t>
      </w:r>
      <w:r w:rsidRPr="008622B3">
        <w:rPr>
          <w:rFonts w:eastAsia="Times New Roman" w:cs="Times New Roman"/>
          <w:szCs w:val="24"/>
        </w:rPr>
        <w:t>Reasons for documentation of client and worker behavior.</w:t>
      </w:r>
    </w:p>
    <w:p w14:paraId="5A52F889" w14:textId="77777777" w:rsidR="008622B3" w:rsidRPr="008622B3" w:rsidRDefault="008622B3" w:rsidP="008622B3">
      <w:pPr>
        <w:pStyle w:val="ListParagraph"/>
        <w:spacing w:after="0" w:line="240" w:lineRule="auto"/>
        <w:ind w:left="1440"/>
        <w:jc w:val="both"/>
        <w:rPr>
          <w:rFonts w:eastAsia="Times New Roman" w:cs="Times New Roman"/>
          <w:szCs w:val="24"/>
        </w:rPr>
      </w:pPr>
    </w:p>
    <w:p w14:paraId="3C158B38" w14:textId="7EC5EF08" w:rsidR="008622B3" w:rsidRPr="008622B3" w:rsidRDefault="008622B3" w:rsidP="008622B3">
      <w:pPr>
        <w:pStyle w:val="ListParagraph"/>
        <w:spacing w:after="0" w:line="240" w:lineRule="auto"/>
        <w:ind w:left="1440"/>
        <w:jc w:val="both"/>
        <w:rPr>
          <w:rFonts w:eastAsia="Times New Roman" w:cs="Times New Roman"/>
          <w:szCs w:val="24"/>
        </w:rPr>
      </w:pPr>
      <w:r>
        <w:rPr>
          <w:rFonts w:eastAsia="Times New Roman" w:cs="Times New Roman"/>
          <w:szCs w:val="24"/>
        </w:rPr>
        <w:t xml:space="preserve">2. </w:t>
      </w:r>
      <w:r w:rsidRPr="008622B3">
        <w:rPr>
          <w:rFonts w:eastAsia="Times New Roman" w:cs="Times New Roman"/>
          <w:szCs w:val="24"/>
        </w:rPr>
        <w:t>Characteristics and contents of good records (i.e.</w:t>
      </w:r>
      <w:r>
        <w:rPr>
          <w:rFonts w:eastAsia="Times New Roman" w:cs="Times New Roman"/>
          <w:szCs w:val="24"/>
        </w:rPr>
        <w:t>,</w:t>
      </w:r>
      <w:r w:rsidRPr="008622B3">
        <w:rPr>
          <w:rFonts w:eastAsia="Times New Roman" w:cs="Times New Roman"/>
          <w:szCs w:val="24"/>
        </w:rPr>
        <w:t xml:space="preserve"> content that is relevant, accurate, and complete).</w:t>
      </w:r>
    </w:p>
    <w:p w14:paraId="218AA8F4" w14:textId="77777777" w:rsidR="008622B3" w:rsidRPr="008622B3" w:rsidRDefault="008622B3" w:rsidP="008622B3">
      <w:pPr>
        <w:pStyle w:val="ListParagraph"/>
        <w:spacing w:after="0" w:line="240" w:lineRule="auto"/>
        <w:ind w:left="1440"/>
        <w:jc w:val="both"/>
        <w:rPr>
          <w:rFonts w:eastAsia="Times New Roman" w:cs="Times New Roman"/>
          <w:szCs w:val="24"/>
        </w:rPr>
      </w:pPr>
    </w:p>
    <w:p w14:paraId="5F8068AA" w14:textId="6EFE7E59" w:rsidR="008622B3" w:rsidRPr="008622B3" w:rsidRDefault="008622B3" w:rsidP="008622B3">
      <w:pPr>
        <w:pStyle w:val="ListParagraph"/>
        <w:spacing w:after="0" w:line="240" w:lineRule="auto"/>
        <w:ind w:left="1440"/>
        <w:jc w:val="both"/>
        <w:rPr>
          <w:rFonts w:eastAsia="Times New Roman" w:cs="Times New Roman"/>
          <w:szCs w:val="24"/>
        </w:rPr>
      </w:pPr>
      <w:r>
        <w:rPr>
          <w:rFonts w:eastAsia="Times New Roman" w:cs="Times New Roman"/>
          <w:szCs w:val="24"/>
        </w:rPr>
        <w:t xml:space="preserve">3. </w:t>
      </w:r>
      <w:r w:rsidRPr="008622B3">
        <w:rPr>
          <w:rFonts w:eastAsia="Times New Roman" w:cs="Times New Roman"/>
          <w:szCs w:val="24"/>
        </w:rPr>
        <w:t>Role of the writer and purpose of the document (i.e.</w:t>
      </w:r>
      <w:r>
        <w:rPr>
          <w:rFonts w:eastAsia="Times New Roman" w:cs="Times New Roman"/>
          <w:szCs w:val="24"/>
        </w:rPr>
        <w:t>,</w:t>
      </w:r>
      <w:r w:rsidRPr="008622B3">
        <w:rPr>
          <w:rFonts w:eastAsia="Times New Roman" w:cs="Times New Roman"/>
          <w:szCs w:val="24"/>
        </w:rPr>
        <w:t xml:space="preserve"> instruct, interpret, document, recommend, propose).</w:t>
      </w:r>
    </w:p>
    <w:p w14:paraId="5C3C1B4C" w14:textId="77777777" w:rsidR="008622B3" w:rsidRPr="008622B3" w:rsidRDefault="008622B3" w:rsidP="008622B3">
      <w:pPr>
        <w:pStyle w:val="ListParagraph"/>
        <w:spacing w:after="0" w:line="240" w:lineRule="auto"/>
        <w:ind w:left="1440"/>
        <w:jc w:val="both"/>
        <w:rPr>
          <w:rFonts w:eastAsia="Times New Roman" w:cs="Times New Roman"/>
          <w:szCs w:val="24"/>
        </w:rPr>
      </w:pPr>
    </w:p>
    <w:p w14:paraId="08F00EC6" w14:textId="65C0D75C" w:rsidR="008622B3" w:rsidRPr="008622B3" w:rsidRDefault="008622B3" w:rsidP="008622B3">
      <w:pPr>
        <w:pStyle w:val="ListParagraph"/>
        <w:spacing w:after="0" w:line="240" w:lineRule="auto"/>
        <w:ind w:left="1440"/>
        <w:jc w:val="both"/>
        <w:rPr>
          <w:rFonts w:eastAsia="Times New Roman" w:cs="Times New Roman"/>
          <w:szCs w:val="24"/>
        </w:rPr>
      </w:pPr>
      <w:r>
        <w:rPr>
          <w:rFonts w:eastAsia="Times New Roman" w:cs="Times New Roman"/>
          <w:szCs w:val="24"/>
        </w:rPr>
        <w:t xml:space="preserve">4. </w:t>
      </w:r>
      <w:r w:rsidRPr="008622B3">
        <w:rPr>
          <w:rFonts w:eastAsia="Times New Roman" w:cs="Times New Roman"/>
          <w:szCs w:val="24"/>
        </w:rPr>
        <w:t>Using behavioral writing principles and grammar and punctuation in professional writing.</w:t>
      </w:r>
    </w:p>
    <w:p w14:paraId="7C738570" w14:textId="77777777" w:rsidR="008622B3" w:rsidRPr="008622B3" w:rsidRDefault="008622B3" w:rsidP="008622B3">
      <w:pPr>
        <w:pStyle w:val="ListParagraph"/>
        <w:spacing w:after="0" w:line="240" w:lineRule="auto"/>
        <w:ind w:left="1440"/>
        <w:jc w:val="both"/>
        <w:rPr>
          <w:rFonts w:eastAsia="Times New Roman" w:cs="Times New Roman"/>
          <w:szCs w:val="24"/>
        </w:rPr>
      </w:pPr>
    </w:p>
    <w:p w14:paraId="76D30CC6" w14:textId="0200F0D5" w:rsidR="008622B3" w:rsidRPr="008622B3" w:rsidRDefault="008622B3" w:rsidP="008622B3">
      <w:pPr>
        <w:pStyle w:val="ListParagraph"/>
        <w:spacing w:after="0" w:line="240" w:lineRule="auto"/>
        <w:ind w:left="1440"/>
        <w:jc w:val="both"/>
        <w:rPr>
          <w:rFonts w:eastAsia="Times New Roman" w:cs="Times New Roman"/>
          <w:szCs w:val="24"/>
        </w:rPr>
      </w:pPr>
      <w:r>
        <w:rPr>
          <w:rFonts w:eastAsia="Times New Roman" w:cs="Times New Roman"/>
          <w:szCs w:val="24"/>
        </w:rPr>
        <w:t xml:space="preserve">5. </w:t>
      </w:r>
      <w:r w:rsidRPr="008622B3">
        <w:rPr>
          <w:rFonts w:eastAsia="Times New Roman" w:cs="Times New Roman"/>
          <w:szCs w:val="24"/>
        </w:rPr>
        <w:t>Professional documentation skills, grant writing, measurable goals and objectives, and other forms of workplace writing.</w:t>
      </w:r>
    </w:p>
    <w:p w14:paraId="199E0822" w14:textId="77777777" w:rsidR="008622B3" w:rsidRPr="008622B3" w:rsidRDefault="008622B3" w:rsidP="008622B3">
      <w:pPr>
        <w:pStyle w:val="ListParagraph"/>
        <w:spacing w:after="0" w:line="240" w:lineRule="auto"/>
        <w:ind w:left="1440"/>
        <w:jc w:val="both"/>
        <w:rPr>
          <w:rFonts w:eastAsia="Times New Roman" w:cs="Times New Roman"/>
          <w:szCs w:val="24"/>
        </w:rPr>
      </w:pPr>
    </w:p>
    <w:p w14:paraId="5EAAD219" w14:textId="6BDACF37" w:rsidR="008622B3" w:rsidRPr="008622B3" w:rsidRDefault="008622B3" w:rsidP="008622B3">
      <w:pPr>
        <w:pStyle w:val="ListParagraph"/>
        <w:spacing w:after="0" w:line="240" w:lineRule="auto"/>
        <w:ind w:left="1440"/>
        <w:jc w:val="both"/>
        <w:rPr>
          <w:rFonts w:eastAsia="Times New Roman" w:cs="Times New Roman"/>
          <w:szCs w:val="24"/>
        </w:rPr>
      </w:pPr>
      <w:r>
        <w:rPr>
          <w:rFonts w:eastAsia="Times New Roman" w:cs="Times New Roman"/>
          <w:szCs w:val="24"/>
        </w:rPr>
        <w:t xml:space="preserve">6. </w:t>
      </w:r>
      <w:r w:rsidRPr="008622B3">
        <w:rPr>
          <w:rFonts w:eastAsia="Times New Roman" w:cs="Times New Roman"/>
          <w:szCs w:val="24"/>
        </w:rPr>
        <w:t>Using technology in work-related writing for research.</w:t>
      </w:r>
    </w:p>
    <w:p w14:paraId="5A4AE970" w14:textId="77777777" w:rsidR="008622B3" w:rsidRPr="008622B3" w:rsidRDefault="008622B3" w:rsidP="008622B3">
      <w:pPr>
        <w:pStyle w:val="ListParagraph"/>
        <w:spacing w:after="0" w:line="240" w:lineRule="auto"/>
        <w:ind w:left="1440"/>
        <w:jc w:val="both"/>
        <w:rPr>
          <w:rFonts w:eastAsia="Times New Roman" w:cs="Times New Roman"/>
          <w:szCs w:val="24"/>
        </w:rPr>
      </w:pPr>
    </w:p>
    <w:p w14:paraId="06EA5E29" w14:textId="05958DF6" w:rsidR="008622B3" w:rsidRPr="008622B3" w:rsidRDefault="008622B3" w:rsidP="008622B3">
      <w:pPr>
        <w:pStyle w:val="ListParagraph"/>
        <w:spacing w:after="0" w:line="240" w:lineRule="auto"/>
        <w:ind w:left="1440"/>
        <w:jc w:val="both"/>
        <w:rPr>
          <w:rFonts w:eastAsia="Times New Roman" w:cs="Times New Roman"/>
          <w:szCs w:val="24"/>
        </w:rPr>
      </w:pPr>
      <w:r>
        <w:rPr>
          <w:rFonts w:eastAsia="Times New Roman" w:cs="Times New Roman"/>
          <w:szCs w:val="24"/>
        </w:rPr>
        <w:t xml:space="preserve">7. </w:t>
      </w:r>
      <w:r w:rsidRPr="008622B3">
        <w:rPr>
          <w:rFonts w:eastAsia="Times New Roman" w:cs="Times New Roman"/>
          <w:szCs w:val="24"/>
        </w:rPr>
        <w:t xml:space="preserve">Explain the role of </w:t>
      </w:r>
      <w:r>
        <w:rPr>
          <w:rFonts w:eastAsia="Times New Roman" w:cs="Times New Roman"/>
          <w:szCs w:val="24"/>
        </w:rPr>
        <w:t xml:space="preserve">a </w:t>
      </w:r>
      <w:r w:rsidRPr="008622B3">
        <w:rPr>
          <w:rFonts w:eastAsia="Times New Roman" w:cs="Times New Roman"/>
          <w:szCs w:val="24"/>
        </w:rPr>
        <w:t>case manager in the field of human services, including settings within which treatment planning takes place.</w:t>
      </w:r>
    </w:p>
    <w:p w14:paraId="682AF0A8" w14:textId="77777777" w:rsidR="008622B3" w:rsidRPr="008622B3" w:rsidRDefault="008622B3" w:rsidP="008622B3">
      <w:pPr>
        <w:pStyle w:val="ListParagraph"/>
        <w:spacing w:after="0" w:line="240" w:lineRule="auto"/>
        <w:ind w:left="1440"/>
        <w:jc w:val="both"/>
        <w:rPr>
          <w:rFonts w:eastAsia="Times New Roman" w:cs="Times New Roman"/>
          <w:szCs w:val="24"/>
        </w:rPr>
      </w:pPr>
    </w:p>
    <w:p w14:paraId="525F4BD9" w14:textId="20763C00" w:rsidR="008622B3" w:rsidRPr="008622B3" w:rsidRDefault="008622B3" w:rsidP="008622B3">
      <w:pPr>
        <w:pStyle w:val="ListParagraph"/>
        <w:spacing w:after="0" w:line="240" w:lineRule="auto"/>
        <w:ind w:left="1440"/>
        <w:jc w:val="both"/>
        <w:rPr>
          <w:rFonts w:eastAsia="Times New Roman" w:cs="Times New Roman"/>
          <w:szCs w:val="24"/>
        </w:rPr>
      </w:pPr>
      <w:r>
        <w:rPr>
          <w:rFonts w:eastAsia="Times New Roman" w:cs="Times New Roman"/>
          <w:szCs w:val="24"/>
        </w:rPr>
        <w:lastRenderedPageBreak/>
        <w:t xml:space="preserve">8. </w:t>
      </w:r>
      <w:r w:rsidRPr="008622B3">
        <w:rPr>
          <w:rFonts w:eastAsia="Times New Roman" w:cs="Times New Roman"/>
          <w:szCs w:val="24"/>
        </w:rPr>
        <w:t>Cite, describe, and demonstrate the rules of ethical conduct as they apply to case management and treatment planning.</w:t>
      </w:r>
    </w:p>
    <w:p w14:paraId="2CEDB679" w14:textId="77777777" w:rsidR="008622B3" w:rsidRPr="008622B3" w:rsidRDefault="008622B3" w:rsidP="008622B3">
      <w:pPr>
        <w:pStyle w:val="ListParagraph"/>
        <w:spacing w:after="0" w:line="240" w:lineRule="auto"/>
        <w:ind w:left="1440"/>
        <w:jc w:val="both"/>
        <w:rPr>
          <w:rFonts w:eastAsia="Times New Roman" w:cs="Times New Roman"/>
          <w:szCs w:val="24"/>
        </w:rPr>
      </w:pPr>
    </w:p>
    <w:p w14:paraId="367E165A" w14:textId="7B700F58" w:rsidR="008622B3" w:rsidRPr="008622B3" w:rsidRDefault="008622B3" w:rsidP="008622B3">
      <w:pPr>
        <w:pStyle w:val="ListParagraph"/>
        <w:spacing w:after="0" w:line="240" w:lineRule="auto"/>
        <w:ind w:left="1440"/>
        <w:jc w:val="both"/>
        <w:rPr>
          <w:rFonts w:eastAsia="Times New Roman" w:cs="Times New Roman"/>
          <w:szCs w:val="24"/>
        </w:rPr>
      </w:pPr>
      <w:r>
        <w:rPr>
          <w:rFonts w:eastAsia="Times New Roman" w:cs="Times New Roman"/>
          <w:szCs w:val="24"/>
        </w:rPr>
        <w:t xml:space="preserve">9. </w:t>
      </w:r>
      <w:r w:rsidRPr="008622B3">
        <w:rPr>
          <w:rFonts w:eastAsia="Times New Roman" w:cs="Times New Roman"/>
          <w:szCs w:val="24"/>
        </w:rPr>
        <w:t xml:space="preserve">Participate actively and appropriately as the client in </w:t>
      </w:r>
      <w:r>
        <w:rPr>
          <w:rFonts w:eastAsia="Times New Roman" w:cs="Times New Roman"/>
          <w:szCs w:val="24"/>
        </w:rPr>
        <w:t>the case management process role-playing session</w:t>
      </w:r>
      <w:r w:rsidRPr="008622B3">
        <w:rPr>
          <w:rFonts w:eastAsia="Times New Roman" w:cs="Times New Roman"/>
          <w:szCs w:val="24"/>
        </w:rPr>
        <w:t>s in the laboratory setting.</w:t>
      </w:r>
    </w:p>
    <w:p w14:paraId="1E2C3EBC" w14:textId="77777777" w:rsidR="008622B3" w:rsidRPr="008622B3" w:rsidRDefault="008622B3" w:rsidP="008622B3">
      <w:pPr>
        <w:pStyle w:val="ListParagraph"/>
        <w:spacing w:after="0" w:line="240" w:lineRule="auto"/>
        <w:ind w:left="1440"/>
        <w:jc w:val="both"/>
        <w:rPr>
          <w:rFonts w:eastAsia="Times New Roman" w:cs="Times New Roman"/>
          <w:szCs w:val="24"/>
        </w:rPr>
      </w:pPr>
    </w:p>
    <w:p w14:paraId="0E41125B" w14:textId="2B391E04" w:rsidR="00E04DD7" w:rsidRDefault="008622B3" w:rsidP="008622B3">
      <w:pPr>
        <w:pStyle w:val="ListParagraph"/>
        <w:spacing w:after="0" w:line="240" w:lineRule="auto"/>
        <w:ind w:left="1440"/>
        <w:jc w:val="both"/>
        <w:rPr>
          <w:rFonts w:eastAsia="Times New Roman" w:cs="Times New Roman"/>
          <w:szCs w:val="24"/>
        </w:rPr>
      </w:pPr>
      <w:r>
        <w:rPr>
          <w:rFonts w:eastAsia="Times New Roman" w:cs="Times New Roman"/>
          <w:szCs w:val="24"/>
        </w:rPr>
        <w:t xml:space="preserve">10. </w:t>
      </w:r>
      <w:r w:rsidRPr="008622B3">
        <w:rPr>
          <w:rFonts w:eastAsia="Times New Roman" w:cs="Times New Roman"/>
          <w:szCs w:val="24"/>
        </w:rPr>
        <w:t>Explain each stage of the case management process, including specific skills, treatment planning, appropriate methods, and record keeping associated with each stage.</w:t>
      </w:r>
    </w:p>
    <w:p w14:paraId="02FD59CA" w14:textId="77777777" w:rsidR="008622B3" w:rsidRDefault="008622B3" w:rsidP="008622B3">
      <w:pPr>
        <w:pStyle w:val="ListParagraph"/>
        <w:spacing w:after="0" w:line="240" w:lineRule="auto"/>
        <w:ind w:left="1440"/>
        <w:jc w:val="both"/>
        <w:rPr>
          <w:rFonts w:eastAsia="Times New Roman" w:cs="Times New Roman"/>
          <w:szCs w:val="24"/>
        </w:rPr>
      </w:pPr>
    </w:p>
    <w:p w14:paraId="50784EFD" w14:textId="0D1F9CA8" w:rsidR="008622B3" w:rsidRDefault="00E04DD7" w:rsidP="00E04DD7">
      <w:pPr>
        <w:pStyle w:val="ListParagraph"/>
        <w:spacing w:after="0" w:line="240" w:lineRule="auto"/>
        <w:ind w:left="0"/>
        <w:jc w:val="both"/>
        <w:rPr>
          <w:rFonts w:eastAsia="Times New Roman" w:cs="Times New Roman"/>
          <w:b/>
          <w:szCs w:val="24"/>
        </w:rPr>
      </w:pPr>
      <w:r>
        <w:rPr>
          <w:rFonts w:eastAsia="Times New Roman" w:cs="Times New Roman"/>
          <w:b/>
          <w:szCs w:val="24"/>
        </w:rPr>
        <w:t xml:space="preserve">9. </w:t>
      </w:r>
      <w:r>
        <w:rPr>
          <w:rFonts w:eastAsia="Times New Roman" w:cs="Times New Roman"/>
          <w:b/>
          <w:szCs w:val="24"/>
        </w:rPr>
        <w:tab/>
      </w:r>
      <w:r w:rsidRPr="00E04DD7">
        <w:rPr>
          <w:rFonts w:eastAsia="Times New Roman" w:cs="Times New Roman"/>
          <w:b/>
          <w:szCs w:val="24"/>
        </w:rPr>
        <w:t>ADOPTED TEXT(S)</w:t>
      </w:r>
      <w:r w:rsidR="007C6615">
        <w:rPr>
          <w:rFonts w:eastAsia="Times New Roman" w:cs="Times New Roman"/>
          <w:b/>
          <w:szCs w:val="24"/>
        </w:rPr>
        <w:t>*</w:t>
      </w:r>
      <w:r w:rsidR="00931E3B" w:rsidRPr="00E04DD7">
        <w:rPr>
          <w:rFonts w:eastAsia="Times New Roman" w:cs="Times New Roman"/>
          <w:b/>
          <w:szCs w:val="24"/>
        </w:rPr>
        <w:t>:</w:t>
      </w:r>
    </w:p>
    <w:p w14:paraId="327B2165" w14:textId="3521C83F" w:rsidR="008622B3" w:rsidRDefault="008622B3" w:rsidP="00E04DD7">
      <w:pPr>
        <w:pStyle w:val="ListParagraph"/>
        <w:spacing w:after="0" w:line="240" w:lineRule="auto"/>
        <w:ind w:left="0"/>
        <w:jc w:val="both"/>
        <w:rPr>
          <w:rFonts w:eastAsia="Times New Roman" w:cs="Times New Roman"/>
          <w:b/>
          <w:szCs w:val="24"/>
        </w:rPr>
      </w:pPr>
      <w:r>
        <w:rPr>
          <w:rFonts w:eastAsia="Times New Roman" w:cs="Times New Roman"/>
          <w:b/>
          <w:szCs w:val="24"/>
        </w:rPr>
        <w:tab/>
      </w:r>
    </w:p>
    <w:p w14:paraId="0F8A30AD" w14:textId="484F4C19" w:rsidR="008622B3" w:rsidRDefault="008622B3" w:rsidP="008622B3">
      <w:pPr>
        <w:spacing w:after="0" w:line="240" w:lineRule="auto"/>
        <w:ind w:firstLine="720"/>
        <w:rPr>
          <w:rFonts w:eastAsia="Times New Roman" w:cs="Times New Roman"/>
          <w:szCs w:val="24"/>
        </w:rPr>
      </w:pPr>
      <w:r>
        <w:rPr>
          <w:rFonts w:eastAsia="Times New Roman" w:cs="Times New Roman"/>
          <w:i/>
          <w:szCs w:val="24"/>
        </w:rPr>
        <w:t>Record Keeping in Psychotherapy and Counseling</w:t>
      </w:r>
      <w:r>
        <w:rPr>
          <w:rFonts w:eastAsia="Times New Roman" w:cs="Times New Roman"/>
          <w:szCs w:val="24"/>
        </w:rPr>
        <w:t xml:space="preserve"> </w:t>
      </w:r>
    </w:p>
    <w:p w14:paraId="437A0CF4" w14:textId="77777777" w:rsidR="008622B3" w:rsidRDefault="008622B3" w:rsidP="008622B3">
      <w:pPr>
        <w:spacing w:after="0" w:line="240" w:lineRule="auto"/>
        <w:ind w:firstLine="720"/>
        <w:rPr>
          <w:rFonts w:eastAsia="Times New Roman" w:cs="Times New Roman"/>
          <w:szCs w:val="24"/>
        </w:rPr>
      </w:pPr>
      <w:r>
        <w:rPr>
          <w:rFonts w:eastAsia="Times New Roman" w:cs="Times New Roman"/>
          <w:szCs w:val="24"/>
        </w:rPr>
        <w:t xml:space="preserve">By: Ellen T. </w:t>
      </w:r>
      <w:proofErr w:type="spellStart"/>
      <w:r>
        <w:rPr>
          <w:rFonts w:eastAsia="Times New Roman" w:cs="Times New Roman"/>
          <w:szCs w:val="24"/>
        </w:rPr>
        <w:t>Luepker</w:t>
      </w:r>
      <w:proofErr w:type="spellEnd"/>
    </w:p>
    <w:p w14:paraId="3C4FB7A5" w14:textId="79212774" w:rsidR="008622B3" w:rsidRDefault="008622B3" w:rsidP="008622B3">
      <w:pPr>
        <w:spacing w:after="0" w:line="240" w:lineRule="auto"/>
        <w:rPr>
          <w:rFonts w:eastAsia="Times New Roman" w:cs="Times New Roman"/>
          <w:szCs w:val="24"/>
        </w:rPr>
      </w:pPr>
      <w:r>
        <w:rPr>
          <w:rFonts w:eastAsia="Times New Roman" w:cs="Times New Roman"/>
          <w:szCs w:val="24"/>
        </w:rPr>
        <w:tab/>
      </w:r>
      <w:r w:rsidR="00B4472A">
        <w:rPr>
          <w:rFonts w:eastAsia="Times New Roman" w:cs="Times New Roman"/>
          <w:szCs w:val="24"/>
        </w:rPr>
        <w:t>3rd</w:t>
      </w:r>
      <w:r>
        <w:rPr>
          <w:rFonts w:eastAsia="Times New Roman" w:cs="Times New Roman"/>
          <w:szCs w:val="24"/>
        </w:rPr>
        <w:t xml:space="preserve"> edition, 20</w:t>
      </w:r>
      <w:r w:rsidR="00B4472A">
        <w:rPr>
          <w:rFonts w:eastAsia="Times New Roman" w:cs="Times New Roman"/>
          <w:szCs w:val="24"/>
        </w:rPr>
        <w:t>2</w:t>
      </w:r>
      <w:r>
        <w:rPr>
          <w:rFonts w:eastAsia="Times New Roman" w:cs="Times New Roman"/>
          <w:szCs w:val="24"/>
        </w:rPr>
        <w:t>2, Taylor &amp; Francis Publishing</w:t>
      </w:r>
    </w:p>
    <w:p w14:paraId="085AB109" w14:textId="506FFDC6" w:rsidR="008622B3" w:rsidRPr="008622B3" w:rsidRDefault="008622B3" w:rsidP="008622B3">
      <w:pPr>
        <w:spacing w:after="0" w:line="240" w:lineRule="auto"/>
        <w:rPr>
          <w:rFonts w:eastAsia="Times New Roman" w:cs="Times New Roman"/>
          <w:szCs w:val="24"/>
        </w:rPr>
      </w:pPr>
      <w:r>
        <w:rPr>
          <w:rFonts w:eastAsia="Times New Roman" w:cs="Times New Roman"/>
          <w:szCs w:val="24"/>
        </w:rPr>
        <w:tab/>
        <w:t xml:space="preserve">ISBN: </w:t>
      </w:r>
      <w:r w:rsidR="00B4472A">
        <w:rPr>
          <w:rFonts w:eastAsia="Times New Roman" w:cs="Times New Roman"/>
          <w:szCs w:val="24"/>
        </w:rPr>
        <w:t xml:space="preserve">978-0-367-7-1251-8 </w:t>
      </w:r>
      <w:r>
        <w:rPr>
          <w:rFonts w:eastAsia="Times New Roman" w:cs="Times New Roman"/>
          <w:szCs w:val="24"/>
        </w:rPr>
        <w:t>(textbook one)</w:t>
      </w:r>
    </w:p>
    <w:p w14:paraId="1A466417" w14:textId="77777777" w:rsidR="008622B3" w:rsidRPr="00E04DD7" w:rsidRDefault="008622B3" w:rsidP="00E04DD7">
      <w:pPr>
        <w:pStyle w:val="ListParagraph"/>
        <w:spacing w:after="0" w:line="240" w:lineRule="auto"/>
        <w:ind w:left="0"/>
        <w:jc w:val="both"/>
        <w:rPr>
          <w:rFonts w:eastAsia="Times New Roman" w:cs="Times New Roman"/>
          <w:szCs w:val="24"/>
        </w:rPr>
      </w:pPr>
    </w:p>
    <w:p w14:paraId="43D66669" w14:textId="173FD6D7" w:rsidR="002D552E" w:rsidRDefault="00931E3B" w:rsidP="00E04DD7">
      <w:pPr>
        <w:pStyle w:val="ListParagraph"/>
        <w:spacing w:line="240" w:lineRule="auto"/>
        <w:rPr>
          <w:rFonts w:eastAsia="SimSun" w:cs="Mangal"/>
          <w:i/>
          <w:kern w:val="1"/>
          <w:szCs w:val="24"/>
          <w:lang w:eastAsia="zh-CN" w:bidi="hi-IN"/>
        </w:rPr>
      </w:pPr>
      <w:r w:rsidRPr="00931E3B">
        <w:rPr>
          <w:rFonts w:eastAsia="SimSun" w:cs="Mangal"/>
          <w:i/>
          <w:kern w:val="1"/>
          <w:szCs w:val="24"/>
          <w:lang w:eastAsia="zh-CN" w:bidi="hi-IN"/>
        </w:rPr>
        <w:t xml:space="preserve"> </w:t>
      </w:r>
      <w:r w:rsidR="008622B3">
        <w:rPr>
          <w:rFonts w:eastAsia="SimSun" w:cs="Mangal"/>
          <w:i/>
          <w:noProof/>
          <w:kern w:val="1"/>
          <w:szCs w:val="24"/>
        </w:rPr>
        <w:drawing>
          <wp:inline distT="0" distB="0" distL="0" distR="0" wp14:anchorId="3EB3BEFD" wp14:editId="7AF4AA8D">
            <wp:extent cx="1122045" cy="1408430"/>
            <wp:effectExtent l="0" t="0" r="190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2045" cy="1408430"/>
                    </a:xfrm>
                    <a:prstGeom prst="rect">
                      <a:avLst/>
                    </a:prstGeom>
                    <a:noFill/>
                  </pic:spPr>
                </pic:pic>
              </a:graphicData>
            </a:graphic>
          </wp:inline>
        </w:drawing>
      </w:r>
    </w:p>
    <w:p w14:paraId="1E2DF5B2" w14:textId="399A83AE" w:rsidR="00797F2A" w:rsidRPr="008622B3" w:rsidRDefault="008622B3" w:rsidP="008622B3">
      <w:pPr>
        <w:pStyle w:val="ListParagraph"/>
        <w:spacing w:line="240" w:lineRule="auto"/>
        <w:rPr>
          <w:rFonts w:cs="Times New Roman"/>
          <w:i/>
          <w:szCs w:val="24"/>
          <w:shd w:val="clear" w:color="auto" w:fill="F2F2F2"/>
        </w:rPr>
      </w:pPr>
      <w:r w:rsidRPr="008622B3">
        <w:rPr>
          <w:rStyle w:val="textlayer--absolute"/>
          <w:rFonts w:cs="Times New Roman"/>
          <w:i/>
          <w:szCs w:val="24"/>
          <w:shd w:val="clear" w:color="auto" w:fill="F2F2F2"/>
        </w:rPr>
        <w:t>Generalist Case Management, (LL</w:t>
      </w:r>
      <w:proofErr w:type="gramStart"/>
      <w:r w:rsidRPr="008622B3">
        <w:rPr>
          <w:rStyle w:val="textlayer--absolute"/>
          <w:rFonts w:cs="Times New Roman"/>
          <w:i/>
          <w:szCs w:val="24"/>
          <w:shd w:val="clear" w:color="auto" w:fill="F2F2F2"/>
        </w:rPr>
        <w:t>)(</w:t>
      </w:r>
      <w:proofErr w:type="gramEnd"/>
      <w:r w:rsidRPr="008622B3">
        <w:rPr>
          <w:rStyle w:val="textlayer--absolute"/>
          <w:rFonts w:cs="Times New Roman"/>
          <w:i/>
          <w:szCs w:val="24"/>
          <w:shd w:val="clear" w:color="auto" w:fill="F2F2F2"/>
        </w:rPr>
        <w:t>w/MindTap Counseling, Access Card)</w:t>
      </w:r>
      <w:r w:rsidRPr="008622B3">
        <w:rPr>
          <w:rFonts w:cs="Times New Roman"/>
          <w:i/>
          <w:color w:val="000000"/>
          <w:szCs w:val="24"/>
        </w:rPr>
        <w:br/>
      </w:r>
      <w:r w:rsidRPr="008622B3">
        <w:rPr>
          <w:rStyle w:val="textlayer--absolute"/>
          <w:rFonts w:cs="Times New Roman"/>
          <w:i/>
          <w:szCs w:val="24"/>
          <w:shd w:val="clear" w:color="auto" w:fill="F2F2F2"/>
        </w:rPr>
        <w:t>Edition: 5th</w:t>
      </w:r>
      <w:r w:rsidRPr="008622B3">
        <w:rPr>
          <w:rFonts w:cs="Times New Roman"/>
          <w:i/>
          <w:color w:val="000000"/>
          <w:szCs w:val="24"/>
        </w:rPr>
        <w:br/>
      </w:r>
      <w:r w:rsidRPr="008622B3">
        <w:rPr>
          <w:rStyle w:val="textlayer--absolute"/>
          <w:rFonts w:cs="Times New Roman"/>
          <w:i/>
          <w:szCs w:val="24"/>
          <w:shd w:val="clear" w:color="auto" w:fill="F2F2F2"/>
        </w:rPr>
        <w:t>ISBN: 9781337537070</w:t>
      </w:r>
      <w:r>
        <w:rPr>
          <w:rStyle w:val="textlayer--absolute"/>
          <w:rFonts w:cs="Times New Roman"/>
          <w:i/>
          <w:szCs w:val="24"/>
          <w:shd w:val="clear" w:color="auto" w:fill="F2F2F2"/>
        </w:rPr>
        <w:t xml:space="preserve"> )textbook two)</w:t>
      </w:r>
      <w:r w:rsidRPr="008622B3">
        <w:rPr>
          <w:rFonts w:cs="Times New Roman"/>
          <w:i/>
          <w:color w:val="000000"/>
          <w:szCs w:val="24"/>
        </w:rPr>
        <w:br/>
      </w:r>
      <w:r w:rsidRPr="008622B3">
        <w:rPr>
          <w:rStyle w:val="textlayer--absolute"/>
          <w:rFonts w:cs="Times New Roman"/>
          <w:i/>
          <w:szCs w:val="24"/>
          <w:shd w:val="clear" w:color="auto" w:fill="F2F2F2"/>
        </w:rPr>
        <w:t>Author: Woodside</w:t>
      </w:r>
      <w:r w:rsidRPr="008622B3">
        <w:rPr>
          <w:rFonts w:cs="Times New Roman"/>
          <w:i/>
          <w:color w:val="000000"/>
          <w:szCs w:val="24"/>
        </w:rPr>
        <w:br/>
      </w:r>
      <w:r w:rsidRPr="008622B3">
        <w:rPr>
          <w:rStyle w:val="textlayer--absolute"/>
          <w:rFonts w:cs="Times New Roman"/>
          <w:i/>
          <w:szCs w:val="24"/>
          <w:shd w:val="clear" w:color="auto" w:fill="F2F2F2"/>
        </w:rPr>
        <w:t>Publisher: Brooks Cole</w:t>
      </w:r>
    </w:p>
    <w:p w14:paraId="64376D34" w14:textId="58F9DE79"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xml:space="preserve">Students are encouraged to acquire their Cengage textbooks through the </w:t>
      </w:r>
      <w:hyperlink r:id="rId11" w:anchor="textbooks" w:history="1">
        <w:r w:rsidRPr="00797F2A">
          <w:rPr>
            <w:rFonts w:eastAsia="Times New Roman" w:cs="Times New Roman"/>
            <w:color w:val="0563C1"/>
            <w:szCs w:val="24"/>
            <w:u w:val="single"/>
          </w:rPr>
          <w:t>SSCC Bookstores</w:t>
        </w:r>
      </w:hyperlink>
      <w:r w:rsidRPr="00797F2A">
        <w:rPr>
          <w:rFonts w:eastAsia="Calibri" w:cs="Times New Roman"/>
          <w:szCs w:val="24"/>
        </w:rPr>
        <w:t xml:space="preserve"> or directly from </w:t>
      </w:r>
      <w:hyperlink r:id="rId12" w:history="1">
        <w:r w:rsidRPr="00797F2A">
          <w:rPr>
            <w:rFonts w:eastAsia="Times New Roman" w:cs="Times New Roman"/>
            <w:color w:val="0563C1"/>
            <w:szCs w:val="24"/>
            <w:u w:val="single"/>
          </w:rPr>
          <w:t>Cengage</w:t>
        </w:r>
      </w:hyperlink>
      <w:r w:rsidRPr="00797F2A">
        <w:rPr>
          <w:rFonts w:eastAsia="Calibri" w:cs="Times New Roman"/>
          <w:szCs w:val="24"/>
        </w:rPr>
        <w:t xml:space="preserve">. Cengage Unlimited allows a student to receive access to Cengage's entire textbook catalog, and all digital resources, for a flat fee. </w:t>
      </w:r>
    </w:p>
    <w:p w14:paraId="3D653EEE" w14:textId="77777777" w:rsidR="00797F2A" w:rsidRPr="00797F2A" w:rsidRDefault="00797F2A" w:rsidP="00797F2A">
      <w:pPr>
        <w:spacing w:after="0" w:line="240" w:lineRule="auto"/>
        <w:ind w:left="1440"/>
        <w:rPr>
          <w:rFonts w:eastAsia="Calibri" w:cs="Times New Roman"/>
          <w:b/>
          <w:szCs w:val="24"/>
        </w:rPr>
      </w:pPr>
    </w:p>
    <w:p w14:paraId="702BFE89" w14:textId="04CCABE8"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xml:space="preserve">What does this mean to you? </w:t>
      </w:r>
      <w:r w:rsidR="00AC7D4C">
        <w:rPr>
          <w:rFonts w:eastAsia="Calibri" w:cs="Times New Roman"/>
          <w:szCs w:val="24"/>
        </w:rPr>
        <w:t>First, s</w:t>
      </w:r>
      <w:r w:rsidRPr="00797F2A">
        <w:rPr>
          <w:rFonts w:eastAsia="Calibri" w:cs="Times New Roman"/>
          <w:szCs w:val="24"/>
        </w:rPr>
        <w:t>tudents can get ALL Cengage textbooks for one price.</w:t>
      </w:r>
    </w:p>
    <w:p w14:paraId="62D0B1F2" w14:textId="77777777" w:rsidR="00797F2A" w:rsidRPr="00797F2A" w:rsidRDefault="00797F2A" w:rsidP="00797F2A">
      <w:pPr>
        <w:spacing w:after="0" w:line="240" w:lineRule="auto"/>
        <w:ind w:left="1440"/>
        <w:rPr>
          <w:rFonts w:eastAsia="Calibri" w:cs="Times New Roman"/>
          <w:szCs w:val="24"/>
        </w:rPr>
      </w:pPr>
    </w:p>
    <w:p w14:paraId="2966AFF7" w14:textId="77777777" w:rsidR="00797F2A" w:rsidRPr="00797F2A" w:rsidRDefault="00797F2A" w:rsidP="00797F2A">
      <w:pPr>
        <w:spacing w:after="0" w:line="240" w:lineRule="auto"/>
        <w:ind w:left="1440"/>
        <w:rPr>
          <w:rFonts w:eastAsia="Calibri" w:cs="Times New Roman"/>
          <w:szCs w:val="24"/>
        </w:rPr>
      </w:pPr>
    </w:p>
    <w:p w14:paraId="637956DE"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Free print rental is available with any activated Cengage Unlimited digital course for only $7.99 shipping and handling per hardcopy textbook (this price is based on the average MSRP of Cengage hardcopy textbooks)</w:t>
      </w:r>
    </w:p>
    <w:p w14:paraId="41066F12" w14:textId="77777777" w:rsidR="00797F2A" w:rsidRPr="00797F2A" w:rsidRDefault="00797F2A" w:rsidP="00797F2A">
      <w:pPr>
        <w:spacing w:after="0" w:line="240" w:lineRule="auto"/>
        <w:ind w:left="1440"/>
        <w:rPr>
          <w:rFonts w:eastAsia="Calibri" w:cs="Times New Roman"/>
          <w:szCs w:val="24"/>
        </w:rPr>
      </w:pPr>
    </w:p>
    <w:p w14:paraId="2EDFD903" w14:textId="1075A1D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Also, students are given the option to purchase a loose-leaf copy to keep after they activate their digital course for anywhere between $20-</w:t>
      </w:r>
      <w:r w:rsidR="00AC7D4C">
        <w:rPr>
          <w:rFonts w:eastAsia="Calibri" w:cs="Times New Roman"/>
          <w:szCs w:val="24"/>
        </w:rPr>
        <w:t xml:space="preserve">and </w:t>
      </w:r>
      <w:r w:rsidRPr="00797F2A">
        <w:rPr>
          <w:rFonts w:eastAsia="Calibri" w:cs="Times New Roman"/>
          <w:szCs w:val="24"/>
        </w:rPr>
        <w:t>$50 (price dependent on title).</w:t>
      </w:r>
    </w:p>
    <w:p w14:paraId="5C9508E7" w14:textId="77777777" w:rsidR="00797F2A" w:rsidRPr="00797F2A" w:rsidRDefault="00797F2A" w:rsidP="00797F2A">
      <w:pPr>
        <w:spacing w:after="0" w:line="240" w:lineRule="auto"/>
        <w:ind w:left="1440"/>
        <w:rPr>
          <w:rFonts w:eastAsia="Calibri" w:cs="Times New Roman"/>
          <w:szCs w:val="24"/>
        </w:rPr>
      </w:pPr>
    </w:p>
    <w:p w14:paraId="5C836454"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If you purchased Cengage Unlimited last semester with either the 1- or 2-year option, there is no additional cost for this course.</w:t>
      </w:r>
    </w:p>
    <w:p w14:paraId="37ACBF43" w14:textId="77777777" w:rsidR="00797F2A" w:rsidRPr="00797F2A" w:rsidRDefault="00797F2A" w:rsidP="00797F2A">
      <w:pPr>
        <w:shd w:val="clear" w:color="auto" w:fill="FFFFFF"/>
        <w:spacing w:before="240" w:after="0" w:line="360" w:lineRule="atLeast"/>
        <w:ind w:left="1440"/>
        <w:jc w:val="both"/>
        <w:textAlignment w:val="baseline"/>
        <w:rPr>
          <w:rFonts w:eastAsia="Times New Roman" w:cs="Times New Roman"/>
          <w:b/>
          <w:color w:val="111111"/>
          <w:szCs w:val="24"/>
        </w:rPr>
      </w:pPr>
      <w:r w:rsidRPr="00797F2A">
        <w:rPr>
          <w:rFonts w:eastAsia="Times New Roman" w:cs="Times New Roman"/>
          <w:b/>
          <w:color w:val="111111"/>
          <w:szCs w:val="24"/>
        </w:rPr>
        <w:t>Important things to know about what you need to buy to pass this course:</w:t>
      </w:r>
    </w:p>
    <w:p w14:paraId="29DFB459" w14:textId="06167574" w:rsidR="008622B3" w:rsidRDefault="00797F2A" w:rsidP="008622B3">
      <w:pPr>
        <w:shd w:val="clear" w:color="auto" w:fill="FFFFFF"/>
        <w:spacing w:before="240" w:after="0" w:line="240" w:lineRule="auto"/>
        <w:ind w:left="1440"/>
        <w:jc w:val="both"/>
        <w:textAlignment w:val="baseline"/>
        <w:rPr>
          <w:rFonts w:eastAsia="Calibri" w:cs="Times New Roman"/>
          <w:color w:val="111111"/>
          <w:szCs w:val="24"/>
        </w:rPr>
      </w:pPr>
      <w:r w:rsidRPr="00797F2A">
        <w:rPr>
          <w:rFonts w:eastAsia="Calibri" w:cs="Times New Roman"/>
          <w:bCs/>
          <w:color w:val="111111"/>
          <w:szCs w:val="24"/>
        </w:rPr>
        <w:lastRenderedPageBreak/>
        <w:t>MindTap is required</w:t>
      </w:r>
      <w:r w:rsidRPr="00797F2A">
        <w:rPr>
          <w:rFonts w:eastAsia="Calibri" w:cs="Times New Roman"/>
          <w:color w:val="111111"/>
          <w:szCs w:val="24"/>
        </w:rPr>
        <w:t xml:space="preserve"> to do your reading, homework, and quizzes; and therefore required to pass this course.</w:t>
      </w:r>
      <w:r w:rsidR="00AC7D4C">
        <w:rPr>
          <w:rFonts w:eastAsia="Calibri" w:cs="Times New Roman"/>
          <w:color w:val="111111"/>
          <w:szCs w:val="24"/>
        </w:rPr>
        <w:t xml:space="preserve"> However,</w:t>
      </w:r>
      <w:r w:rsidRPr="00797F2A">
        <w:rPr>
          <w:rFonts w:eastAsia="Calibri" w:cs="Times New Roman"/>
          <w:color w:val="111111"/>
          <w:szCs w:val="24"/>
        </w:rPr>
        <w:t xml:space="preserve"> MindTap contains an </w:t>
      </w:r>
      <w:proofErr w:type="spellStart"/>
      <w:r w:rsidRPr="00797F2A">
        <w:rPr>
          <w:rFonts w:eastAsia="Calibri" w:cs="Times New Roman"/>
          <w:color w:val="111111"/>
          <w:szCs w:val="24"/>
        </w:rPr>
        <w:t>e</w:t>
      </w:r>
      <w:r w:rsidR="00AC7D4C">
        <w:rPr>
          <w:rFonts w:eastAsia="Calibri" w:cs="Times New Roman"/>
          <w:color w:val="111111"/>
          <w:szCs w:val="24"/>
        </w:rPr>
        <w:t>book</w:t>
      </w:r>
      <w:proofErr w:type="spellEnd"/>
      <w:r w:rsidRPr="00797F2A">
        <w:rPr>
          <w:rFonts w:eastAsia="Calibri" w:cs="Times New Roman"/>
          <w:color w:val="111111"/>
          <w:szCs w:val="24"/>
        </w:rPr>
        <w:t>, so you have a less expensive option to buy</w:t>
      </w:r>
      <w:r w:rsidR="0076202C">
        <w:rPr>
          <w:rFonts w:eastAsia="Calibri" w:cs="Times New Roman"/>
          <w:color w:val="111111"/>
          <w:szCs w:val="24"/>
        </w:rPr>
        <w:t>.</w:t>
      </w:r>
    </w:p>
    <w:p w14:paraId="03344A1A" w14:textId="77777777" w:rsidR="008622B3" w:rsidRPr="0076202C" w:rsidRDefault="008622B3" w:rsidP="008622B3">
      <w:pPr>
        <w:shd w:val="clear" w:color="auto" w:fill="FFFFFF"/>
        <w:spacing w:before="240" w:after="0" w:line="240" w:lineRule="auto"/>
        <w:ind w:left="1440"/>
        <w:jc w:val="both"/>
        <w:textAlignment w:val="baseline"/>
        <w:rPr>
          <w:rFonts w:eastAsia="Calibri" w:cs="Times New Roman"/>
          <w:color w:val="111111"/>
          <w:szCs w:val="24"/>
        </w:rPr>
      </w:pPr>
    </w:p>
    <w:p w14:paraId="42B6EF82" w14:textId="1E4BCBF9" w:rsidR="007C6615" w:rsidRPr="007C6615" w:rsidRDefault="00797F2A" w:rsidP="007C6615">
      <w:pPr>
        <w:spacing w:after="0" w:line="240" w:lineRule="auto"/>
        <w:rPr>
          <w:rFonts w:eastAsia="Times New Roman" w:cs="Times New Roman"/>
          <w:b/>
          <w:szCs w:val="24"/>
        </w:rPr>
      </w:pPr>
      <w:r w:rsidRPr="007C6615">
        <w:rPr>
          <w:rFonts w:eastAsia="Times New Roman" w:cs="Times New Roman"/>
          <w:b/>
          <w:szCs w:val="24"/>
        </w:rPr>
        <w:t xml:space="preserve">10.  </w:t>
      </w:r>
      <w:r w:rsidRPr="007C6615">
        <w:rPr>
          <w:rFonts w:eastAsia="Times New Roman" w:cs="Times New Roman"/>
          <w:b/>
          <w:szCs w:val="24"/>
        </w:rPr>
        <w:tab/>
      </w:r>
      <w:r w:rsidR="002D552E" w:rsidRPr="007C6615">
        <w:rPr>
          <w:rFonts w:eastAsia="Times New Roman" w:cs="Times New Roman"/>
          <w:b/>
          <w:szCs w:val="24"/>
        </w:rPr>
        <w:t>OTHER REQUIRED MATERIALS</w:t>
      </w:r>
      <w:r w:rsidR="007C6615">
        <w:rPr>
          <w:rFonts w:eastAsia="Times New Roman" w:cs="Times New Roman"/>
          <w:b/>
          <w:szCs w:val="24"/>
        </w:rPr>
        <w:t>**</w:t>
      </w:r>
      <w:r w:rsidR="002D552E" w:rsidRPr="007C6615">
        <w:rPr>
          <w:rFonts w:eastAsia="Times New Roman" w:cs="Times New Roman"/>
          <w:b/>
          <w:szCs w:val="24"/>
        </w:rPr>
        <w:t xml:space="preserve">: </w:t>
      </w:r>
      <w:r w:rsidR="007C6615" w:rsidRPr="007C6615">
        <w:rPr>
          <w:rFonts w:eastAsia="Times New Roman" w:cs="Times New Roman"/>
          <w:b/>
          <w:szCs w:val="24"/>
        </w:rPr>
        <w:t>(SEE APPENDIX C FOR TECHNOLOGY REQUEST FORM.)**</w:t>
      </w:r>
    </w:p>
    <w:p w14:paraId="43D66670" w14:textId="6F8216BA" w:rsidR="002D552E" w:rsidRDefault="002D552E" w:rsidP="00797F2A">
      <w:pPr>
        <w:spacing w:after="0" w:line="240" w:lineRule="auto"/>
        <w:rPr>
          <w:rFonts w:eastAsia="Times New Roman" w:cs="Times New Roman"/>
          <w:b/>
          <w:szCs w:val="24"/>
        </w:rPr>
      </w:pPr>
    </w:p>
    <w:p w14:paraId="12AB4679" w14:textId="4FBB424F" w:rsidR="00797F2A" w:rsidRDefault="00797F2A" w:rsidP="00797F2A">
      <w:pPr>
        <w:spacing w:after="0" w:line="240" w:lineRule="auto"/>
        <w:rPr>
          <w:rFonts w:eastAsia="Times New Roman" w:cs="Times New Roman"/>
          <w:b/>
          <w:szCs w:val="24"/>
        </w:rPr>
      </w:pPr>
      <w:r>
        <w:rPr>
          <w:rFonts w:eastAsia="Times New Roman" w:cs="Times New Roman"/>
          <w:b/>
          <w:szCs w:val="24"/>
        </w:rPr>
        <w:tab/>
      </w:r>
    </w:p>
    <w:p w14:paraId="087540C2" w14:textId="0CA094F2" w:rsidR="00797F2A" w:rsidRDefault="00797F2A" w:rsidP="00797F2A">
      <w:pPr>
        <w:ind w:left="720"/>
        <w:jc w:val="both"/>
        <w:rPr>
          <w:rFonts w:eastAsia="Times New Roman" w:cs="Times New Roman"/>
          <w:szCs w:val="24"/>
        </w:rPr>
      </w:pPr>
      <w:r w:rsidRPr="00797F2A">
        <w:rPr>
          <w:rFonts w:eastAsia="Times New Roman" w:cs="Times New Roman"/>
          <w:szCs w:val="24"/>
        </w:rPr>
        <w:t>Southern State Community College offers techn</w:t>
      </w:r>
      <w:r w:rsidR="00AC7D4C">
        <w:rPr>
          <w:rFonts w:eastAsia="Times New Roman" w:cs="Times New Roman"/>
          <w:szCs w:val="24"/>
        </w:rPr>
        <w:t>ical</w:t>
      </w:r>
      <w:r w:rsidRPr="00797F2A">
        <w:rPr>
          <w:rFonts w:eastAsia="Times New Roman" w:cs="Times New Roman"/>
          <w:szCs w:val="24"/>
        </w:rPr>
        <w:t xml:space="preserve"> support for students. Please see the following information about technology requirements and how to access assistance. Please note</w:t>
      </w:r>
      <w:r w:rsidR="00AC7D4C">
        <w:rPr>
          <w:rFonts w:eastAsia="Times New Roman" w:cs="Times New Roman"/>
          <w:szCs w:val="24"/>
        </w:rPr>
        <w:t xml:space="preserve"> that your Instructor does not have access to the systems</w:t>
      </w:r>
      <w:r w:rsidRPr="00797F2A">
        <w:rPr>
          <w:rFonts w:eastAsia="Times New Roman" w:cs="Times New Roman"/>
          <w:szCs w:val="24"/>
        </w:rPr>
        <w:t xml:space="preserve"> that support email, </w:t>
      </w:r>
      <w:proofErr w:type="spellStart"/>
      <w:r w:rsidRPr="00797F2A">
        <w:rPr>
          <w:rFonts w:eastAsia="Times New Roman" w:cs="Times New Roman"/>
          <w:szCs w:val="24"/>
        </w:rPr>
        <w:t>MyCanvas</w:t>
      </w:r>
      <w:proofErr w:type="spellEnd"/>
      <w:r w:rsidRPr="00797F2A">
        <w:rPr>
          <w:rFonts w:eastAsia="Times New Roman" w:cs="Times New Roman"/>
          <w:szCs w:val="24"/>
        </w:rPr>
        <w:t xml:space="preserve">, and other publisher platforms for online learning. </w:t>
      </w:r>
      <w:r w:rsidR="00AC7D4C">
        <w:rPr>
          <w:rFonts w:eastAsia="Times New Roman" w:cs="Times New Roman"/>
          <w:szCs w:val="24"/>
        </w:rPr>
        <w:t>Therefore, y</w:t>
      </w:r>
      <w:r w:rsidRPr="00797F2A">
        <w:rPr>
          <w:rFonts w:eastAsia="Times New Roman" w:cs="Times New Roman"/>
          <w:szCs w:val="24"/>
        </w:rPr>
        <w:t>ou need to utilize the information below to resolve any techn</w:t>
      </w:r>
      <w:r w:rsidR="00AC7D4C">
        <w:rPr>
          <w:rFonts w:eastAsia="Times New Roman" w:cs="Times New Roman"/>
          <w:szCs w:val="24"/>
        </w:rPr>
        <w:t>ical</w:t>
      </w:r>
      <w:r w:rsidRPr="00797F2A">
        <w:rPr>
          <w:rFonts w:eastAsia="Times New Roman" w:cs="Times New Roman"/>
          <w:szCs w:val="24"/>
        </w:rPr>
        <w:t xml:space="preserve"> issues related to your education at SSCC.</w:t>
      </w:r>
    </w:p>
    <w:p w14:paraId="43D66671" w14:textId="1DB1A74A" w:rsidR="002D552E" w:rsidRPr="00797F2A" w:rsidRDefault="00B4472A" w:rsidP="00797F2A">
      <w:pPr>
        <w:ind w:left="720"/>
        <w:jc w:val="both"/>
        <w:rPr>
          <w:rFonts w:eastAsia="Times New Roman" w:cs="Times New Roman"/>
          <w:szCs w:val="24"/>
        </w:rPr>
      </w:pPr>
      <w:hyperlink r:id="rId13" w:history="1">
        <w:r w:rsidR="00797F2A">
          <w:rPr>
            <w:rStyle w:val="Hyperlink"/>
            <w:rFonts w:eastAsia="Times New Roman" w:cs="Times New Roman"/>
            <w:szCs w:val="24"/>
          </w:rPr>
          <w:t>Click Here for Student Technology Resources</w:t>
        </w:r>
      </w:hyperlink>
    </w:p>
    <w:p w14:paraId="43D66672" w14:textId="1A8596C8" w:rsidR="002D552E" w:rsidRPr="00797F2A" w:rsidRDefault="00797F2A" w:rsidP="00797F2A">
      <w:pPr>
        <w:spacing w:after="0" w:line="240" w:lineRule="auto"/>
        <w:rPr>
          <w:rFonts w:eastAsia="Times New Roman" w:cs="Times New Roman"/>
          <w:b/>
          <w:szCs w:val="24"/>
        </w:rPr>
      </w:pPr>
      <w:r>
        <w:rPr>
          <w:rFonts w:eastAsia="Times New Roman" w:cs="Times New Roman"/>
          <w:b/>
          <w:szCs w:val="24"/>
        </w:rPr>
        <w:t>11.</w:t>
      </w:r>
      <w:r>
        <w:rPr>
          <w:rFonts w:eastAsia="Times New Roman" w:cs="Times New Roman"/>
          <w:b/>
          <w:szCs w:val="24"/>
        </w:rPr>
        <w:tab/>
      </w:r>
      <w:r w:rsidR="002D552E" w:rsidRPr="00797F2A">
        <w:rPr>
          <w:rFonts w:eastAsia="Times New Roman" w:cs="Times New Roman"/>
          <w:b/>
          <w:szCs w:val="24"/>
        </w:rPr>
        <w:t xml:space="preserve">GRADING </w:t>
      </w:r>
      <w:r>
        <w:rPr>
          <w:rFonts w:eastAsia="Times New Roman" w:cs="Times New Roman"/>
          <w:b/>
          <w:szCs w:val="24"/>
        </w:rPr>
        <w:t>SCALE</w:t>
      </w:r>
      <w:r w:rsidR="007C6615">
        <w:rPr>
          <w:rFonts w:eastAsia="Times New Roman" w:cs="Times New Roman"/>
          <w:b/>
          <w:szCs w:val="24"/>
        </w:rPr>
        <w:t>***</w:t>
      </w:r>
      <w:r w:rsidR="002D552E" w:rsidRPr="00797F2A">
        <w:rPr>
          <w:rFonts w:eastAsia="Times New Roman" w:cs="Times New Roman"/>
          <w:b/>
          <w:szCs w:val="24"/>
        </w:rPr>
        <w:t xml:space="preserve">: </w:t>
      </w:r>
    </w:p>
    <w:p w14:paraId="43D66674" w14:textId="3EEBDD6F" w:rsidR="002D552E" w:rsidRPr="00E87FB6" w:rsidRDefault="002D552E" w:rsidP="002D552E">
      <w:pPr>
        <w:spacing w:after="0" w:line="240" w:lineRule="auto"/>
        <w:ind w:firstLine="720"/>
        <w:rPr>
          <w:rFonts w:eastAsia="Times New Roman" w:cs="Times New Roman"/>
          <w:szCs w:val="24"/>
        </w:rPr>
      </w:pPr>
    </w:p>
    <w:p w14:paraId="471C4DE3" w14:textId="77777777" w:rsidR="00797F2A" w:rsidRPr="0087402E" w:rsidRDefault="002D552E" w:rsidP="00797F2A">
      <w:pPr>
        <w:pStyle w:val="Heading2"/>
        <w:tabs>
          <w:tab w:val="right" w:pos="2399"/>
        </w:tabs>
        <w:ind w:left="720" w:right="3885"/>
        <w:rPr>
          <w:rFonts w:ascii="Times New Roman" w:eastAsia="Times New Roman" w:hAnsi="Times New Roman" w:cs="Times New Roman"/>
          <w:bCs/>
          <w:color w:val="auto"/>
          <w:spacing w:val="-1"/>
          <w:sz w:val="24"/>
          <w:szCs w:val="24"/>
        </w:rPr>
      </w:pPr>
      <w:r w:rsidRPr="00E87FB6">
        <w:rPr>
          <w:rFonts w:eastAsia="Times New Roman" w:cs="Times New Roman"/>
          <w:szCs w:val="24"/>
        </w:rPr>
        <w:tab/>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grading</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scale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will</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follow</w:t>
      </w:r>
      <w:r w:rsidR="00797F2A" w:rsidRPr="0087402E">
        <w:rPr>
          <w:rFonts w:ascii="Times New Roman" w:eastAsia="Times New Roman" w:hAnsi="Times New Roman" w:cs="Times New Roman"/>
          <w:bCs/>
          <w:color w:val="auto"/>
          <w:spacing w:val="-5"/>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policy</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z w:val="24"/>
          <w:szCs w:val="24"/>
        </w:rPr>
        <w:t>in</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college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catalog:</w:t>
      </w:r>
    </w:p>
    <w:p w14:paraId="2C293909" w14:textId="23E4D8CE" w:rsidR="00797F2A" w:rsidRPr="0087402E" w:rsidRDefault="00797F2A" w:rsidP="00797F2A">
      <w:pPr>
        <w:pStyle w:val="Heading2"/>
        <w:tabs>
          <w:tab w:val="right" w:pos="2399"/>
        </w:tabs>
        <w:ind w:left="720" w:right="3885"/>
        <w:rPr>
          <w:rFonts w:ascii="Times New Roman" w:eastAsia="Times New Roman" w:hAnsi="Times New Roman" w:cs="Times New Roman"/>
          <w:color w:val="auto"/>
          <w:sz w:val="24"/>
          <w:szCs w:val="24"/>
        </w:rPr>
      </w:pPr>
      <w:r w:rsidRPr="0087402E">
        <w:rPr>
          <w:rFonts w:ascii="Times New Roman" w:eastAsia="Times New Roman" w:hAnsi="Times New Roman" w:cs="Times New Roman"/>
          <w:bCs/>
          <w:color w:val="auto"/>
          <w:spacing w:val="55"/>
          <w:sz w:val="24"/>
          <w:szCs w:val="24"/>
        </w:rPr>
        <w:t xml:space="preserve"> </w:t>
      </w:r>
      <w:r w:rsidRPr="0087402E">
        <w:rPr>
          <w:rFonts w:ascii="Times New Roman" w:eastAsia="Times New Roman" w:hAnsi="Times New Roman" w:cs="Times New Roman"/>
          <w:bCs/>
          <w:color w:val="auto"/>
          <w:sz w:val="24"/>
          <w:szCs w:val="24"/>
        </w:rPr>
        <w:t>A</w:t>
      </w:r>
      <w:r w:rsidRPr="0087402E">
        <w:rPr>
          <w:rFonts w:ascii="Times New Roman" w:eastAsia="Times New Roman" w:hAnsi="Times New Roman" w:cs="Times New Roman"/>
          <w:bCs/>
          <w:color w:val="auto"/>
          <w:sz w:val="24"/>
          <w:szCs w:val="24"/>
        </w:rPr>
        <w:tab/>
        <w:t>100 – 90</w:t>
      </w:r>
    </w:p>
    <w:p w14:paraId="447DDC32"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B</w:t>
      </w:r>
      <w:r w:rsidRPr="00797F2A">
        <w:rPr>
          <w:rFonts w:eastAsia="Times New Roman" w:cs="Times New Roman"/>
          <w:bCs/>
          <w:szCs w:val="24"/>
        </w:rPr>
        <w:tab/>
        <w:t>89 – 80</w:t>
      </w:r>
    </w:p>
    <w:p w14:paraId="2B754068"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C</w:t>
      </w:r>
      <w:r w:rsidRPr="00797F2A">
        <w:rPr>
          <w:rFonts w:eastAsia="Times New Roman" w:cs="Times New Roman"/>
          <w:bCs/>
          <w:szCs w:val="24"/>
        </w:rPr>
        <w:tab/>
        <w:t>79 – 70</w:t>
      </w:r>
    </w:p>
    <w:p w14:paraId="4C34B23E" w14:textId="77777777" w:rsidR="00797F2A" w:rsidRPr="00797F2A" w:rsidRDefault="00797F2A" w:rsidP="00797F2A">
      <w:pPr>
        <w:widowControl w:val="0"/>
        <w:tabs>
          <w:tab w:val="right" w:pos="2399"/>
        </w:tabs>
        <w:spacing w:after="0" w:line="240" w:lineRule="auto"/>
        <w:ind w:left="840"/>
        <w:outlineLvl w:val="1"/>
        <w:rPr>
          <w:rFonts w:eastAsia="Times New Roman" w:cs="Times New Roman"/>
          <w:szCs w:val="24"/>
        </w:rPr>
      </w:pPr>
      <w:r w:rsidRPr="00797F2A">
        <w:rPr>
          <w:rFonts w:eastAsia="Times New Roman" w:cs="Times New Roman"/>
          <w:bCs/>
          <w:szCs w:val="24"/>
        </w:rPr>
        <w:t>D</w:t>
      </w:r>
      <w:r w:rsidRPr="00797F2A">
        <w:rPr>
          <w:rFonts w:eastAsia="Times New Roman" w:cs="Times New Roman"/>
          <w:bCs/>
          <w:szCs w:val="24"/>
        </w:rPr>
        <w:tab/>
        <w:t>69 – 60</w:t>
      </w:r>
    </w:p>
    <w:p w14:paraId="43D6667D" w14:textId="18C7E856" w:rsidR="002D552E" w:rsidRPr="0076202C" w:rsidRDefault="00797F2A" w:rsidP="0076202C">
      <w:pPr>
        <w:widowControl w:val="0"/>
        <w:tabs>
          <w:tab w:val="left" w:pos="1739"/>
        </w:tabs>
        <w:spacing w:after="0" w:line="240" w:lineRule="auto"/>
        <w:ind w:left="840"/>
        <w:rPr>
          <w:rFonts w:eastAsia="Times New Roman" w:cs="Times New Roman"/>
          <w:bCs/>
          <w:szCs w:val="24"/>
        </w:rPr>
      </w:pPr>
      <w:r w:rsidRPr="00797F2A">
        <w:rPr>
          <w:rFonts w:eastAsia="Times New Roman" w:cs="Times New Roman"/>
          <w:bCs/>
          <w:w w:val="95"/>
          <w:szCs w:val="24"/>
        </w:rPr>
        <w:t>F</w:t>
      </w:r>
      <w:r w:rsidRPr="00797F2A">
        <w:rPr>
          <w:rFonts w:eastAsia="Times New Roman" w:cs="Times New Roman"/>
          <w:bCs/>
          <w:w w:val="95"/>
          <w:szCs w:val="24"/>
        </w:rPr>
        <w:tab/>
      </w:r>
      <w:r w:rsidRPr="00797F2A">
        <w:rPr>
          <w:rFonts w:eastAsia="Times New Roman" w:cs="Times New Roman"/>
          <w:bCs/>
          <w:szCs w:val="24"/>
        </w:rPr>
        <w:t>59 – 0</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080B8CAF" w14:textId="77777777" w:rsidR="008622B3" w:rsidRDefault="008622B3" w:rsidP="002D552E">
      <w:pPr>
        <w:widowControl w:val="0"/>
        <w:autoSpaceDE w:val="0"/>
        <w:autoSpaceDN w:val="0"/>
        <w:adjustRightInd w:val="0"/>
        <w:spacing w:after="0" w:line="240" w:lineRule="auto"/>
        <w:rPr>
          <w:rFonts w:eastAsia="Times New Roman" w:cs="Times New Roman"/>
          <w:szCs w:val="24"/>
        </w:rPr>
      </w:pPr>
    </w:p>
    <w:p w14:paraId="43D66680" w14:textId="3DC0C078" w:rsidR="002D552E" w:rsidRPr="0076202C" w:rsidRDefault="00797F2A"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12.</w:t>
      </w:r>
      <w:r>
        <w:rPr>
          <w:rFonts w:eastAsia="Times New Roman" w:cs="Times New Roman"/>
          <w:b/>
          <w:szCs w:val="24"/>
        </w:rPr>
        <w:tab/>
      </w:r>
      <w:r w:rsidR="002D552E" w:rsidRPr="00797F2A">
        <w:rPr>
          <w:rFonts w:eastAsia="Times New Roman" w:cs="Times New Roman"/>
          <w:b/>
          <w:szCs w:val="24"/>
        </w:rPr>
        <w:t>GRAD</w:t>
      </w:r>
      <w:r w:rsidR="00AC7D4C">
        <w:rPr>
          <w:rFonts w:eastAsia="Times New Roman" w:cs="Times New Roman"/>
          <w:b/>
          <w:szCs w:val="24"/>
        </w:rPr>
        <w:t xml:space="preserve">ING PROCEDURES OR ASSESSMENTS: </w:t>
      </w:r>
    </w:p>
    <w:p w14:paraId="3C704B02" w14:textId="77777777" w:rsidR="0053394F" w:rsidRDefault="0053394F" w:rsidP="0053394F">
      <w:pPr>
        <w:widowControl w:val="0"/>
        <w:spacing w:after="0" w:line="240" w:lineRule="auto"/>
        <w:rPr>
          <w:rFonts w:eastAsia="Times New Roman" w:cs="Times New Roman"/>
          <w:szCs w:val="24"/>
        </w:rPr>
      </w:pPr>
    </w:p>
    <w:p w14:paraId="62306C82" w14:textId="77777777" w:rsidR="008622B3" w:rsidRPr="0087402E" w:rsidRDefault="008622B3" w:rsidP="0053394F">
      <w:pPr>
        <w:widowControl w:val="0"/>
        <w:spacing w:after="0" w:line="240" w:lineRule="auto"/>
        <w:rPr>
          <w:rFonts w:eastAsia="Times New Roman" w:cs="Times New Roman"/>
          <w:szCs w:val="24"/>
        </w:rPr>
      </w:pPr>
      <w:r>
        <w:rPr>
          <w:rFonts w:eastAsia="Times New Roman" w:cs="Times New Roman"/>
          <w:szCs w:val="24"/>
        </w:rPr>
        <w:tab/>
      </w:r>
    </w:p>
    <w:tbl>
      <w:tblPr>
        <w:tblStyle w:val="TableGrid"/>
        <w:tblW w:w="0" w:type="auto"/>
        <w:tblInd w:w="720" w:type="dxa"/>
        <w:tblLook w:val="04A0" w:firstRow="1" w:lastRow="0" w:firstColumn="1" w:lastColumn="0" w:noHBand="0" w:noVBand="1"/>
      </w:tblPr>
      <w:tblGrid>
        <w:gridCol w:w="4045"/>
        <w:gridCol w:w="2430"/>
        <w:gridCol w:w="1800"/>
      </w:tblGrid>
      <w:tr w:rsidR="008622B3" w14:paraId="3C5E983C" w14:textId="77777777" w:rsidTr="008622B3">
        <w:tc>
          <w:tcPr>
            <w:tcW w:w="4045" w:type="dxa"/>
          </w:tcPr>
          <w:p w14:paraId="76BFB447" w14:textId="77777777" w:rsidR="008622B3" w:rsidRDefault="008622B3" w:rsidP="00517412">
            <w:pPr>
              <w:pStyle w:val="ListParagraph"/>
              <w:ind w:left="0"/>
              <w:rPr>
                <w:b/>
                <w:szCs w:val="24"/>
              </w:rPr>
            </w:pPr>
            <w:r>
              <w:rPr>
                <w:b/>
                <w:szCs w:val="24"/>
              </w:rPr>
              <w:t>MindTap- Overall grade</w:t>
            </w:r>
          </w:p>
        </w:tc>
        <w:tc>
          <w:tcPr>
            <w:tcW w:w="2430" w:type="dxa"/>
          </w:tcPr>
          <w:p w14:paraId="33740E11" w14:textId="77777777" w:rsidR="008622B3" w:rsidRDefault="008622B3" w:rsidP="00517412">
            <w:pPr>
              <w:pStyle w:val="ListParagraph"/>
              <w:ind w:left="0"/>
              <w:rPr>
                <w:b/>
                <w:szCs w:val="24"/>
              </w:rPr>
            </w:pPr>
            <w:r>
              <w:rPr>
                <w:b/>
                <w:szCs w:val="24"/>
              </w:rPr>
              <w:t>1 @ 100 pts each</w:t>
            </w:r>
          </w:p>
        </w:tc>
        <w:tc>
          <w:tcPr>
            <w:tcW w:w="1800" w:type="dxa"/>
          </w:tcPr>
          <w:p w14:paraId="064C68D6" w14:textId="77777777" w:rsidR="008622B3" w:rsidRDefault="008622B3" w:rsidP="00517412">
            <w:pPr>
              <w:pStyle w:val="ListParagraph"/>
              <w:ind w:left="0"/>
              <w:rPr>
                <w:b/>
                <w:szCs w:val="24"/>
              </w:rPr>
            </w:pPr>
            <w:r>
              <w:rPr>
                <w:b/>
                <w:szCs w:val="24"/>
              </w:rPr>
              <w:t>100</w:t>
            </w:r>
          </w:p>
        </w:tc>
      </w:tr>
      <w:tr w:rsidR="008622B3" w14:paraId="45B2CCA9" w14:textId="77777777" w:rsidTr="008622B3">
        <w:tc>
          <w:tcPr>
            <w:tcW w:w="4045" w:type="dxa"/>
          </w:tcPr>
          <w:p w14:paraId="1402FC02" w14:textId="77777777" w:rsidR="008622B3" w:rsidRDefault="008622B3" w:rsidP="00517412">
            <w:pPr>
              <w:pStyle w:val="ListParagraph"/>
              <w:ind w:left="0"/>
              <w:rPr>
                <w:b/>
                <w:szCs w:val="24"/>
              </w:rPr>
            </w:pPr>
            <w:r>
              <w:rPr>
                <w:b/>
                <w:szCs w:val="24"/>
              </w:rPr>
              <w:t>Resource Book</w:t>
            </w:r>
          </w:p>
        </w:tc>
        <w:tc>
          <w:tcPr>
            <w:tcW w:w="2430" w:type="dxa"/>
          </w:tcPr>
          <w:p w14:paraId="518A93C5" w14:textId="77777777" w:rsidR="008622B3" w:rsidRDefault="008622B3" w:rsidP="00517412">
            <w:pPr>
              <w:pStyle w:val="ListParagraph"/>
              <w:ind w:left="0"/>
              <w:rPr>
                <w:b/>
                <w:szCs w:val="24"/>
              </w:rPr>
            </w:pPr>
            <w:r>
              <w:rPr>
                <w:b/>
                <w:szCs w:val="24"/>
              </w:rPr>
              <w:t>1 @ 150 pts each</w:t>
            </w:r>
          </w:p>
        </w:tc>
        <w:tc>
          <w:tcPr>
            <w:tcW w:w="1800" w:type="dxa"/>
          </w:tcPr>
          <w:p w14:paraId="4C53CB80" w14:textId="77777777" w:rsidR="008622B3" w:rsidRDefault="008622B3" w:rsidP="00517412">
            <w:pPr>
              <w:pStyle w:val="ListParagraph"/>
              <w:ind w:left="0"/>
              <w:rPr>
                <w:b/>
                <w:szCs w:val="24"/>
              </w:rPr>
            </w:pPr>
            <w:r>
              <w:rPr>
                <w:b/>
                <w:szCs w:val="24"/>
              </w:rPr>
              <w:t>150</w:t>
            </w:r>
          </w:p>
        </w:tc>
      </w:tr>
      <w:tr w:rsidR="008622B3" w14:paraId="0A78C8ED" w14:textId="77777777" w:rsidTr="008622B3">
        <w:tc>
          <w:tcPr>
            <w:tcW w:w="4045" w:type="dxa"/>
          </w:tcPr>
          <w:p w14:paraId="77623D18" w14:textId="3A4C5CEE" w:rsidR="008622B3" w:rsidRDefault="008622B3" w:rsidP="00517412">
            <w:pPr>
              <w:pStyle w:val="ListParagraph"/>
              <w:ind w:left="0"/>
              <w:rPr>
                <w:b/>
                <w:szCs w:val="24"/>
              </w:rPr>
            </w:pPr>
            <w:r>
              <w:rPr>
                <w:b/>
                <w:szCs w:val="24"/>
              </w:rPr>
              <w:t>Service Learning/Group Project</w:t>
            </w:r>
          </w:p>
        </w:tc>
        <w:tc>
          <w:tcPr>
            <w:tcW w:w="2430" w:type="dxa"/>
          </w:tcPr>
          <w:p w14:paraId="0ECEA96C" w14:textId="77777777" w:rsidR="008622B3" w:rsidRDefault="008622B3" w:rsidP="00517412">
            <w:pPr>
              <w:pStyle w:val="ListParagraph"/>
              <w:ind w:left="0"/>
              <w:rPr>
                <w:b/>
                <w:szCs w:val="24"/>
              </w:rPr>
            </w:pPr>
            <w:r>
              <w:rPr>
                <w:b/>
                <w:szCs w:val="24"/>
              </w:rPr>
              <w:t>1 @ 100 pts each</w:t>
            </w:r>
          </w:p>
        </w:tc>
        <w:tc>
          <w:tcPr>
            <w:tcW w:w="1800" w:type="dxa"/>
          </w:tcPr>
          <w:p w14:paraId="294656B3" w14:textId="77777777" w:rsidR="008622B3" w:rsidRDefault="008622B3" w:rsidP="00517412">
            <w:pPr>
              <w:pStyle w:val="ListParagraph"/>
              <w:ind w:left="0"/>
              <w:rPr>
                <w:b/>
                <w:szCs w:val="24"/>
              </w:rPr>
            </w:pPr>
            <w:r>
              <w:rPr>
                <w:b/>
                <w:szCs w:val="24"/>
              </w:rPr>
              <w:t>100</w:t>
            </w:r>
          </w:p>
        </w:tc>
      </w:tr>
      <w:tr w:rsidR="008622B3" w14:paraId="33AE45C9" w14:textId="77777777" w:rsidTr="008622B3">
        <w:tc>
          <w:tcPr>
            <w:tcW w:w="4045" w:type="dxa"/>
          </w:tcPr>
          <w:p w14:paraId="56C0F2E7" w14:textId="77777777" w:rsidR="008622B3" w:rsidRDefault="008622B3" w:rsidP="00517412">
            <w:pPr>
              <w:pStyle w:val="ListParagraph"/>
              <w:ind w:left="0"/>
              <w:rPr>
                <w:b/>
                <w:szCs w:val="24"/>
              </w:rPr>
            </w:pPr>
            <w:r>
              <w:rPr>
                <w:b/>
                <w:szCs w:val="24"/>
              </w:rPr>
              <w:t>Letter to a Judge</w:t>
            </w:r>
          </w:p>
        </w:tc>
        <w:tc>
          <w:tcPr>
            <w:tcW w:w="2430" w:type="dxa"/>
          </w:tcPr>
          <w:p w14:paraId="43337AB5" w14:textId="77777777" w:rsidR="008622B3" w:rsidRDefault="008622B3" w:rsidP="00517412">
            <w:pPr>
              <w:pStyle w:val="ListParagraph"/>
              <w:ind w:left="0"/>
              <w:rPr>
                <w:b/>
                <w:szCs w:val="24"/>
              </w:rPr>
            </w:pPr>
            <w:r>
              <w:rPr>
                <w:b/>
                <w:szCs w:val="24"/>
              </w:rPr>
              <w:t>1 @ 100 pts each</w:t>
            </w:r>
          </w:p>
        </w:tc>
        <w:tc>
          <w:tcPr>
            <w:tcW w:w="1800" w:type="dxa"/>
          </w:tcPr>
          <w:p w14:paraId="28F75616" w14:textId="77777777" w:rsidR="008622B3" w:rsidRDefault="008622B3" w:rsidP="00517412">
            <w:pPr>
              <w:pStyle w:val="ListParagraph"/>
              <w:ind w:left="0"/>
              <w:rPr>
                <w:b/>
                <w:szCs w:val="24"/>
              </w:rPr>
            </w:pPr>
            <w:r>
              <w:rPr>
                <w:b/>
                <w:szCs w:val="24"/>
              </w:rPr>
              <w:t>100</w:t>
            </w:r>
          </w:p>
        </w:tc>
      </w:tr>
      <w:tr w:rsidR="008622B3" w14:paraId="770D279F" w14:textId="77777777" w:rsidTr="008622B3">
        <w:tc>
          <w:tcPr>
            <w:tcW w:w="4045" w:type="dxa"/>
          </w:tcPr>
          <w:p w14:paraId="3FB807E9" w14:textId="77777777" w:rsidR="008622B3" w:rsidRDefault="008622B3" w:rsidP="00517412">
            <w:pPr>
              <w:pStyle w:val="ListParagraph"/>
              <w:ind w:left="0"/>
              <w:rPr>
                <w:b/>
                <w:szCs w:val="24"/>
              </w:rPr>
            </w:pPr>
            <w:r>
              <w:rPr>
                <w:b/>
                <w:szCs w:val="24"/>
              </w:rPr>
              <w:t>SOAP Notes</w:t>
            </w:r>
          </w:p>
        </w:tc>
        <w:tc>
          <w:tcPr>
            <w:tcW w:w="2430" w:type="dxa"/>
          </w:tcPr>
          <w:p w14:paraId="121451F6" w14:textId="77777777" w:rsidR="008622B3" w:rsidRDefault="008622B3" w:rsidP="00517412">
            <w:pPr>
              <w:pStyle w:val="ListParagraph"/>
              <w:ind w:left="0"/>
              <w:rPr>
                <w:b/>
                <w:szCs w:val="24"/>
              </w:rPr>
            </w:pPr>
            <w:r>
              <w:rPr>
                <w:b/>
                <w:szCs w:val="24"/>
              </w:rPr>
              <w:t>4 @ 100 pts each</w:t>
            </w:r>
          </w:p>
        </w:tc>
        <w:tc>
          <w:tcPr>
            <w:tcW w:w="1800" w:type="dxa"/>
          </w:tcPr>
          <w:p w14:paraId="3098F574" w14:textId="77777777" w:rsidR="008622B3" w:rsidRDefault="008622B3" w:rsidP="00517412">
            <w:pPr>
              <w:pStyle w:val="ListParagraph"/>
              <w:ind w:left="0"/>
              <w:rPr>
                <w:b/>
                <w:szCs w:val="24"/>
              </w:rPr>
            </w:pPr>
            <w:r>
              <w:rPr>
                <w:b/>
                <w:szCs w:val="24"/>
              </w:rPr>
              <w:t>400</w:t>
            </w:r>
          </w:p>
        </w:tc>
      </w:tr>
      <w:tr w:rsidR="008622B3" w14:paraId="57C2BA57" w14:textId="77777777" w:rsidTr="008622B3">
        <w:tc>
          <w:tcPr>
            <w:tcW w:w="4045" w:type="dxa"/>
          </w:tcPr>
          <w:p w14:paraId="4EB5FFB6" w14:textId="77777777" w:rsidR="008622B3" w:rsidRDefault="008622B3" w:rsidP="00517412">
            <w:pPr>
              <w:pStyle w:val="ListParagraph"/>
              <w:ind w:left="0"/>
              <w:rPr>
                <w:b/>
                <w:szCs w:val="24"/>
              </w:rPr>
            </w:pPr>
            <w:r>
              <w:rPr>
                <w:b/>
                <w:szCs w:val="24"/>
              </w:rPr>
              <w:t>Paper - Biography</w:t>
            </w:r>
          </w:p>
        </w:tc>
        <w:tc>
          <w:tcPr>
            <w:tcW w:w="2430" w:type="dxa"/>
          </w:tcPr>
          <w:p w14:paraId="371FDA2F" w14:textId="77777777" w:rsidR="008622B3" w:rsidRDefault="008622B3" w:rsidP="00517412">
            <w:pPr>
              <w:pStyle w:val="ListParagraph"/>
              <w:ind w:left="0"/>
              <w:rPr>
                <w:b/>
                <w:szCs w:val="24"/>
              </w:rPr>
            </w:pPr>
            <w:r>
              <w:rPr>
                <w:b/>
                <w:szCs w:val="24"/>
              </w:rPr>
              <w:t>1 @ 100 pts each</w:t>
            </w:r>
          </w:p>
        </w:tc>
        <w:tc>
          <w:tcPr>
            <w:tcW w:w="1800" w:type="dxa"/>
          </w:tcPr>
          <w:p w14:paraId="5C021A95" w14:textId="77777777" w:rsidR="008622B3" w:rsidRDefault="008622B3" w:rsidP="00517412">
            <w:pPr>
              <w:pStyle w:val="ListParagraph"/>
              <w:ind w:left="0"/>
              <w:rPr>
                <w:b/>
                <w:szCs w:val="24"/>
              </w:rPr>
            </w:pPr>
            <w:r>
              <w:rPr>
                <w:b/>
                <w:szCs w:val="24"/>
              </w:rPr>
              <w:t>100</w:t>
            </w:r>
          </w:p>
        </w:tc>
      </w:tr>
      <w:tr w:rsidR="008622B3" w14:paraId="6CBDD20D" w14:textId="77777777" w:rsidTr="008622B3">
        <w:tc>
          <w:tcPr>
            <w:tcW w:w="4045" w:type="dxa"/>
          </w:tcPr>
          <w:p w14:paraId="6473913E" w14:textId="77777777" w:rsidR="008622B3" w:rsidRDefault="008622B3" w:rsidP="00517412">
            <w:pPr>
              <w:pStyle w:val="ListParagraph"/>
              <w:ind w:left="0"/>
              <w:rPr>
                <w:b/>
                <w:szCs w:val="24"/>
              </w:rPr>
            </w:pPr>
            <w:r>
              <w:rPr>
                <w:b/>
                <w:szCs w:val="24"/>
              </w:rPr>
              <w:t>Paper – Video and case management needs</w:t>
            </w:r>
          </w:p>
        </w:tc>
        <w:tc>
          <w:tcPr>
            <w:tcW w:w="2430" w:type="dxa"/>
          </w:tcPr>
          <w:p w14:paraId="4097D81B" w14:textId="77777777" w:rsidR="008622B3" w:rsidRDefault="008622B3" w:rsidP="00517412">
            <w:pPr>
              <w:pStyle w:val="ListParagraph"/>
              <w:ind w:left="0"/>
              <w:rPr>
                <w:b/>
                <w:szCs w:val="24"/>
              </w:rPr>
            </w:pPr>
            <w:r>
              <w:rPr>
                <w:b/>
                <w:szCs w:val="24"/>
              </w:rPr>
              <w:t>1 @ 100</w:t>
            </w:r>
          </w:p>
        </w:tc>
        <w:tc>
          <w:tcPr>
            <w:tcW w:w="1800" w:type="dxa"/>
          </w:tcPr>
          <w:p w14:paraId="1C4A62D2" w14:textId="77777777" w:rsidR="008622B3" w:rsidRDefault="008622B3" w:rsidP="00517412">
            <w:pPr>
              <w:pStyle w:val="ListParagraph"/>
              <w:ind w:left="0"/>
              <w:rPr>
                <w:b/>
                <w:szCs w:val="24"/>
              </w:rPr>
            </w:pPr>
            <w:r>
              <w:rPr>
                <w:b/>
                <w:szCs w:val="24"/>
              </w:rPr>
              <w:t>100</w:t>
            </w:r>
          </w:p>
        </w:tc>
      </w:tr>
      <w:tr w:rsidR="008622B3" w14:paraId="57EB6C02" w14:textId="77777777" w:rsidTr="008622B3">
        <w:tc>
          <w:tcPr>
            <w:tcW w:w="4045" w:type="dxa"/>
          </w:tcPr>
          <w:p w14:paraId="49302CAA" w14:textId="77777777" w:rsidR="008622B3" w:rsidRDefault="008622B3" w:rsidP="00517412">
            <w:pPr>
              <w:pStyle w:val="ListParagraph"/>
              <w:ind w:left="0"/>
              <w:rPr>
                <w:b/>
                <w:szCs w:val="24"/>
              </w:rPr>
            </w:pPr>
            <w:r>
              <w:rPr>
                <w:b/>
                <w:szCs w:val="24"/>
              </w:rPr>
              <w:t>Discussions</w:t>
            </w:r>
          </w:p>
        </w:tc>
        <w:tc>
          <w:tcPr>
            <w:tcW w:w="2430" w:type="dxa"/>
          </w:tcPr>
          <w:p w14:paraId="582E5DFB" w14:textId="77777777" w:rsidR="008622B3" w:rsidRDefault="008622B3" w:rsidP="00517412">
            <w:pPr>
              <w:pStyle w:val="ListParagraph"/>
              <w:ind w:left="0"/>
              <w:rPr>
                <w:b/>
                <w:szCs w:val="24"/>
              </w:rPr>
            </w:pPr>
            <w:r>
              <w:rPr>
                <w:b/>
                <w:szCs w:val="24"/>
              </w:rPr>
              <w:t>10 @ 15 points each</w:t>
            </w:r>
          </w:p>
        </w:tc>
        <w:tc>
          <w:tcPr>
            <w:tcW w:w="1800" w:type="dxa"/>
          </w:tcPr>
          <w:p w14:paraId="05D8596D" w14:textId="1E95D9C0" w:rsidR="008622B3" w:rsidRDefault="008622B3" w:rsidP="00517412">
            <w:pPr>
              <w:pStyle w:val="ListParagraph"/>
              <w:ind w:left="0"/>
              <w:rPr>
                <w:b/>
                <w:szCs w:val="24"/>
              </w:rPr>
            </w:pPr>
            <w:r>
              <w:rPr>
                <w:b/>
                <w:szCs w:val="24"/>
              </w:rPr>
              <w:t>150</w:t>
            </w:r>
          </w:p>
        </w:tc>
      </w:tr>
      <w:tr w:rsidR="008622B3" w14:paraId="7F151BB6" w14:textId="77777777" w:rsidTr="008622B3">
        <w:tc>
          <w:tcPr>
            <w:tcW w:w="4045" w:type="dxa"/>
          </w:tcPr>
          <w:p w14:paraId="7D9B7884" w14:textId="77777777" w:rsidR="008622B3" w:rsidRDefault="008622B3" w:rsidP="00517412">
            <w:pPr>
              <w:pStyle w:val="ListParagraph"/>
              <w:ind w:left="0"/>
              <w:rPr>
                <w:b/>
                <w:szCs w:val="24"/>
              </w:rPr>
            </w:pPr>
            <w:r>
              <w:rPr>
                <w:b/>
                <w:szCs w:val="24"/>
              </w:rPr>
              <w:t>Attendance</w:t>
            </w:r>
          </w:p>
        </w:tc>
        <w:tc>
          <w:tcPr>
            <w:tcW w:w="2430" w:type="dxa"/>
          </w:tcPr>
          <w:p w14:paraId="506B6074" w14:textId="77777777" w:rsidR="008622B3" w:rsidRDefault="008622B3" w:rsidP="00517412">
            <w:pPr>
              <w:pStyle w:val="ListParagraph"/>
              <w:ind w:left="0"/>
              <w:rPr>
                <w:b/>
                <w:szCs w:val="24"/>
              </w:rPr>
            </w:pPr>
            <w:r>
              <w:rPr>
                <w:b/>
                <w:szCs w:val="24"/>
              </w:rPr>
              <w:t>1 @ 100</w:t>
            </w:r>
          </w:p>
        </w:tc>
        <w:tc>
          <w:tcPr>
            <w:tcW w:w="1800" w:type="dxa"/>
          </w:tcPr>
          <w:p w14:paraId="42602FC3" w14:textId="77777777" w:rsidR="008622B3" w:rsidRDefault="008622B3" w:rsidP="00517412">
            <w:pPr>
              <w:pStyle w:val="ListParagraph"/>
              <w:ind w:left="0"/>
              <w:rPr>
                <w:b/>
                <w:szCs w:val="24"/>
              </w:rPr>
            </w:pPr>
            <w:r>
              <w:rPr>
                <w:b/>
                <w:szCs w:val="24"/>
              </w:rPr>
              <w:t>100</w:t>
            </w:r>
          </w:p>
        </w:tc>
      </w:tr>
      <w:tr w:rsidR="008622B3" w14:paraId="3C379991" w14:textId="77777777" w:rsidTr="008622B3">
        <w:tc>
          <w:tcPr>
            <w:tcW w:w="4045" w:type="dxa"/>
          </w:tcPr>
          <w:p w14:paraId="67D50715" w14:textId="77777777" w:rsidR="008622B3" w:rsidRDefault="008622B3" w:rsidP="00517412">
            <w:pPr>
              <w:pStyle w:val="ListParagraph"/>
              <w:ind w:left="0"/>
              <w:rPr>
                <w:b/>
                <w:szCs w:val="24"/>
              </w:rPr>
            </w:pPr>
            <w:r>
              <w:rPr>
                <w:b/>
                <w:szCs w:val="24"/>
              </w:rPr>
              <w:t>Total</w:t>
            </w:r>
          </w:p>
        </w:tc>
        <w:tc>
          <w:tcPr>
            <w:tcW w:w="2430" w:type="dxa"/>
          </w:tcPr>
          <w:p w14:paraId="727D951B" w14:textId="77777777" w:rsidR="008622B3" w:rsidRDefault="008622B3" w:rsidP="00517412">
            <w:pPr>
              <w:pStyle w:val="ListParagraph"/>
              <w:ind w:left="0"/>
              <w:rPr>
                <w:b/>
                <w:szCs w:val="24"/>
              </w:rPr>
            </w:pPr>
          </w:p>
        </w:tc>
        <w:tc>
          <w:tcPr>
            <w:tcW w:w="1800" w:type="dxa"/>
          </w:tcPr>
          <w:p w14:paraId="56CE1CE6" w14:textId="77777777" w:rsidR="008622B3" w:rsidRDefault="008622B3" w:rsidP="00517412">
            <w:pPr>
              <w:pStyle w:val="ListParagraph"/>
              <w:ind w:left="0"/>
              <w:rPr>
                <w:b/>
                <w:szCs w:val="24"/>
              </w:rPr>
            </w:pPr>
            <w:r>
              <w:rPr>
                <w:b/>
                <w:szCs w:val="24"/>
              </w:rPr>
              <w:t>1300</w:t>
            </w:r>
          </w:p>
        </w:tc>
      </w:tr>
    </w:tbl>
    <w:p w14:paraId="4EA36124" w14:textId="5403D373" w:rsidR="008622B3" w:rsidRPr="008622B3" w:rsidRDefault="008622B3" w:rsidP="008622B3">
      <w:pPr>
        <w:numPr>
          <w:ilvl w:val="1"/>
          <w:numId w:val="14"/>
        </w:numPr>
        <w:spacing w:after="0" w:line="240" w:lineRule="auto"/>
        <w:contextualSpacing/>
        <w:jc w:val="both"/>
        <w:rPr>
          <w:rFonts w:eastAsia="Calibri" w:cs="Times New Roman"/>
          <w:szCs w:val="24"/>
        </w:rPr>
      </w:pPr>
      <w:r w:rsidRPr="008622B3">
        <w:rPr>
          <w:rFonts w:eastAsia="Calibri" w:cs="Times New Roman"/>
          <w:b/>
          <w:szCs w:val="24"/>
        </w:rPr>
        <w:lastRenderedPageBreak/>
        <w:t xml:space="preserve">MindTap – </w:t>
      </w:r>
      <w:r w:rsidRPr="008622B3">
        <w:rPr>
          <w:rFonts w:eastAsia="Calibri" w:cs="Times New Roman"/>
          <w:szCs w:val="24"/>
        </w:rPr>
        <w:t>All students in the course must complete assignments in MindTap via Cengage for one of the textbooks. The overall grade in th</w:t>
      </w:r>
      <w:r>
        <w:rPr>
          <w:rFonts w:eastAsia="Calibri" w:cs="Times New Roman"/>
          <w:szCs w:val="24"/>
        </w:rPr>
        <w:t>e</w:t>
      </w:r>
      <w:r w:rsidRPr="008622B3">
        <w:rPr>
          <w:rFonts w:eastAsia="Calibri" w:cs="Times New Roman"/>
          <w:szCs w:val="24"/>
        </w:rPr>
        <w:t xml:space="preserve"> publisher content will count toward the grade in the course.</w:t>
      </w:r>
      <w:r w:rsidRPr="008622B3">
        <w:rPr>
          <w:rFonts w:eastAsia="Calibri" w:cs="Times New Roman"/>
          <w:b/>
          <w:szCs w:val="24"/>
        </w:rPr>
        <w:t xml:space="preserve">  </w:t>
      </w:r>
    </w:p>
    <w:p w14:paraId="6CD28D4C" w14:textId="77777777" w:rsidR="008622B3" w:rsidRPr="008622B3" w:rsidRDefault="008622B3" w:rsidP="008622B3">
      <w:pPr>
        <w:numPr>
          <w:ilvl w:val="1"/>
          <w:numId w:val="14"/>
        </w:numPr>
        <w:spacing w:after="0" w:line="240" w:lineRule="auto"/>
        <w:contextualSpacing/>
        <w:jc w:val="both"/>
        <w:rPr>
          <w:rFonts w:eastAsia="Calibri" w:cs="Times New Roman"/>
          <w:b/>
          <w:szCs w:val="24"/>
        </w:rPr>
      </w:pPr>
      <w:r w:rsidRPr="008622B3">
        <w:rPr>
          <w:rFonts w:eastAsia="Calibri" w:cs="Times New Roman"/>
          <w:b/>
          <w:szCs w:val="24"/>
        </w:rPr>
        <w:t>Resource Book -</w:t>
      </w:r>
    </w:p>
    <w:p w14:paraId="64839A0A" w14:textId="4E1F5D2D" w:rsidR="008622B3" w:rsidRPr="008622B3" w:rsidRDefault="008622B3" w:rsidP="008622B3">
      <w:pPr>
        <w:spacing w:after="0" w:line="240" w:lineRule="auto"/>
        <w:ind w:left="1440"/>
        <w:contextualSpacing/>
        <w:jc w:val="both"/>
        <w:rPr>
          <w:rFonts w:eastAsia="Calibri" w:cs="Times New Roman"/>
          <w:szCs w:val="24"/>
        </w:rPr>
      </w:pPr>
      <w:r w:rsidRPr="008622B3">
        <w:rPr>
          <w:rFonts w:eastAsia="Calibri" w:cs="Times New Roman"/>
          <w:szCs w:val="24"/>
        </w:rPr>
        <w:t xml:space="preserve">Resource Notebook/Binder is to be developed by each student with information regarding every service available in your county of residence or the county of your employment. This resource book will be alphabetized and organized </w:t>
      </w:r>
      <w:r>
        <w:rPr>
          <w:rFonts w:eastAsia="Calibri" w:cs="Times New Roman"/>
          <w:szCs w:val="24"/>
        </w:rPr>
        <w:t>so</w:t>
      </w:r>
      <w:r w:rsidRPr="008622B3">
        <w:rPr>
          <w:rFonts w:eastAsia="Calibri" w:cs="Times New Roman"/>
          <w:szCs w:val="24"/>
        </w:rPr>
        <w:t xml:space="preserve"> that the CM will easily be able to give info to clients. This will contain pamphlets, phone numbers, addresses, </w:t>
      </w:r>
      <w:r>
        <w:rPr>
          <w:rFonts w:eastAsia="Calibri" w:cs="Times New Roman"/>
          <w:szCs w:val="24"/>
        </w:rPr>
        <w:t xml:space="preserve">and </w:t>
      </w:r>
      <w:r w:rsidRPr="008622B3">
        <w:rPr>
          <w:rFonts w:eastAsia="Calibri" w:cs="Times New Roman"/>
          <w:szCs w:val="24"/>
        </w:rPr>
        <w:t>key contacts for a client to access the external resources in their county. The development of this resource book is foundational for managing cases well. Please take this very seriously. YOU WILL USE this in your first job!!! This project will be graded using the following criteria:</w:t>
      </w:r>
      <w:r w:rsidRPr="008622B3">
        <w:rPr>
          <w:rFonts w:eastAsia="Calibri" w:cs="Times New Roman"/>
          <w:szCs w:val="24"/>
        </w:rPr>
        <w:tab/>
      </w:r>
    </w:p>
    <w:p w14:paraId="27B94E2C" w14:textId="77777777" w:rsidR="008622B3" w:rsidRPr="008622B3" w:rsidRDefault="008622B3" w:rsidP="008622B3">
      <w:pPr>
        <w:spacing w:after="0" w:line="240" w:lineRule="auto"/>
        <w:ind w:left="2160"/>
        <w:contextualSpacing/>
        <w:jc w:val="both"/>
        <w:rPr>
          <w:rFonts w:eastAsia="Calibri" w:cs="Times New Roman"/>
          <w:szCs w:val="24"/>
        </w:rPr>
      </w:pPr>
      <w:r w:rsidRPr="008622B3">
        <w:rPr>
          <w:rFonts w:eastAsia="Calibri" w:cs="Times New Roman"/>
          <w:szCs w:val="24"/>
        </w:rPr>
        <w:t>1. Quantity: How much information has been gathered?</w:t>
      </w:r>
    </w:p>
    <w:p w14:paraId="0AF8ADFA" w14:textId="77777777" w:rsidR="008622B3" w:rsidRPr="008622B3" w:rsidRDefault="008622B3" w:rsidP="008622B3">
      <w:pPr>
        <w:spacing w:after="0" w:line="240" w:lineRule="auto"/>
        <w:ind w:left="2160"/>
        <w:contextualSpacing/>
        <w:jc w:val="both"/>
        <w:rPr>
          <w:rFonts w:eastAsia="Calibri" w:cs="Times New Roman"/>
          <w:szCs w:val="24"/>
        </w:rPr>
      </w:pPr>
      <w:r w:rsidRPr="008622B3">
        <w:rPr>
          <w:rFonts w:eastAsia="Calibri" w:cs="Times New Roman"/>
          <w:szCs w:val="24"/>
        </w:rPr>
        <w:t>2. Quality: Neatness and Consistent Format</w:t>
      </w:r>
    </w:p>
    <w:p w14:paraId="013707F2" w14:textId="39C0AEFC" w:rsidR="008622B3" w:rsidRPr="008622B3" w:rsidRDefault="008622B3" w:rsidP="008622B3">
      <w:pPr>
        <w:spacing w:after="0" w:line="240" w:lineRule="auto"/>
        <w:ind w:left="2160"/>
        <w:contextualSpacing/>
        <w:jc w:val="both"/>
        <w:rPr>
          <w:rFonts w:eastAsia="Calibri" w:cs="Times New Roman"/>
          <w:szCs w:val="24"/>
        </w:rPr>
      </w:pPr>
      <w:r w:rsidRPr="008622B3">
        <w:rPr>
          <w:rFonts w:eastAsia="Calibri" w:cs="Times New Roman"/>
          <w:szCs w:val="24"/>
        </w:rPr>
        <w:t>3. Organization: Alphabetized and Cross</w:t>
      </w:r>
      <w:r>
        <w:rPr>
          <w:rFonts w:eastAsia="Calibri" w:cs="Times New Roman"/>
          <w:szCs w:val="24"/>
        </w:rPr>
        <w:t>-</w:t>
      </w:r>
      <w:r w:rsidRPr="008622B3">
        <w:rPr>
          <w:rFonts w:eastAsia="Calibri" w:cs="Times New Roman"/>
          <w:szCs w:val="24"/>
        </w:rPr>
        <w:t>Referenced</w:t>
      </w:r>
    </w:p>
    <w:p w14:paraId="37388444" w14:textId="0CA227CE" w:rsidR="008622B3" w:rsidRPr="008622B3" w:rsidRDefault="008622B3" w:rsidP="008622B3">
      <w:pPr>
        <w:spacing w:after="0" w:line="240" w:lineRule="auto"/>
        <w:ind w:left="2160"/>
        <w:contextualSpacing/>
        <w:jc w:val="both"/>
        <w:rPr>
          <w:rFonts w:eastAsia="Calibri" w:cs="Times New Roman"/>
          <w:szCs w:val="24"/>
        </w:rPr>
      </w:pPr>
      <w:r w:rsidRPr="008622B3">
        <w:rPr>
          <w:rFonts w:eastAsia="Calibri" w:cs="Times New Roman"/>
          <w:szCs w:val="24"/>
        </w:rPr>
        <w:t>4. Practical: Student</w:t>
      </w:r>
      <w:r>
        <w:rPr>
          <w:rFonts w:eastAsia="Calibri" w:cs="Times New Roman"/>
          <w:szCs w:val="24"/>
        </w:rPr>
        <w:t>s</w:t>
      </w:r>
      <w:r w:rsidRPr="008622B3">
        <w:rPr>
          <w:rFonts w:eastAsia="Calibri" w:cs="Times New Roman"/>
          <w:szCs w:val="24"/>
        </w:rPr>
        <w:t xml:space="preserve"> will be given </w:t>
      </w:r>
      <w:r>
        <w:rPr>
          <w:rFonts w:eastAsia="Calibri" w:cs="Times New Roman"/>
          <w:szCs w:val="24"/>
        </w:rPr>
        <w:t>five</w:t>
      </w:r>
      <w:r w:rsidRPr="008622B3">
        <w:rPr>
          <w:rFonts w:eastAsia="Calibri" w:cs="Times New Roman"/>
          <w:szCs w:val="24"/>
        </w:rPr>
        <w:t xml:space="preserve"> different case scenarios by </w:t>
      </w:r>
      <w:r>
        <w:rPr>
          <w:rFonts w:eastAsia="Calibri" w:cs="Times New Roman"/>
          <w:szCs w:val="24"/>
        </w:rPr>
        <w:t xml:space="preserve">the </w:t>
      </w:r>
      <w:r w:rsidRPr="008622B3">
        <w:rPr>
          <w:rFonts w:eastAsia="Calibri" w:cs="Times New Roman"/>
          <w:szCs w:val="24"/>
        </w:rPr>
        <w:t>professor</w:t>
      </w:r>
      <w:r>
        <w:rPr>
          <w:rFonts w:eastAsia="Calibri" w:cs="Times New Roman"/>
          <w:szCs w:val="24"/>
        </w:rPr>
        <w:t>. They</w:t>
      </w:r>
      <w:r w:rsidRPr="008622B3">
        <w:rPr>
          <w:rFonts w:eastAsia="Calibri" w:cs="Times New Roman"/>
          <w:szCs w:val="24"/>
        </w:rPr>
        <w:t xml:space="preserve"> will demonstrate the </w:t>
      </w:r>
      <w:r>
        <w:rPr>
          <w:rFonts w:eastAsia="Calibri" w:cs="Times New Roman"/>
          <w:szCs w:val="24"/>
        </w:rPr>
        <w:t>book's usability and</w:t>
      </w:r>
      <w:r w:rsidRPr="008622B3">
        <w:rPr>
          <w:rFonts w:eastAsia="Calibri" w:cs="Times New Roman"/>
          <w:szCs w:val="24"/>
        </w:rPr>
        <w:t xml:space="preserve"> their knowledge base of Case Management Theory.</w:t>
      </w:r>
    </w:p>
    <w:p w14:paraId="0E36E4C5" w14:textId="77777777" w:rsidR="008622B3" w:rsidRPr="008622B3" w:rsidRDefault="008622B3" w:rsidP="008622B3">
      <w:pPr>
        <w:spacing w:after="0" w:line="240" w:lineRule="auto"/>
        <w:ind w:left="2160"/>
        <w:contextualSpacing/>
        <w:jc w:val="both"/>
        <w:rPr>
          <w:rFonts w:eastAsia="Calibri" w:cs="Times New Roman"/>
          <w:szCs w:val="24"/>
        </w:rPr>
      </w:pPr>
    </w:p>
    <w:p w14:paraId="6AF3241E" w14:textId="4C70FD8C" w:rsidR="008622B3" w:rsidRPr="008622B3" w:rsidRDefault="008622B3" w:rsidP="008622B3">
      <w:pPr>
        <w:numPr>
          <w:ilvl w:val="1"/>
          <w:numId w:val="14"/>
        </w:numPr>
        <w:spacing w:after="0" w:line="240" w:lineRule="auto"/>
        <w:contextualSpacing/>
        <w:jc w:val="both"/>
        <w:rPr>
          <w:rFonts w:eastAsia="Calibri" w:cs="Times New Roman"/>
          <w:b/>
          <w:szCs w:val="24"/>
        </w:rPr>
      </w:pPr>
      <w:r w:rsidRPr="008622B3">
        <w:rPr>
          <w:rFonts w:eastAsia="Calibri" w:cs="Times New Roman"/>
          <w:b/>
          <w:szCs w:val="24"/>
        </w:rPr>
        <w:t xml:space="preserve">Letter to a Judge – </w:t>
      </w:r>
      <w:r w:rsidRPr="008622B3">
        <w:rPr>
          <w:rFonts w:eastAsia="Calibri" w:cs="Times New Roman"/>
          <w:szCs w:val="24"/>
        </w:rPr>
        <w:t>You will be given a scenario</w:t>
      </w:r>
      <w:r>
        <w:rPr>
          <w:rFonts w:eastAsia="Calibri" w:cs="Times New Roman"/>
          <w:szCs w:val="24"/>
        </w:rPr>
        <w:t>;</w:t>
      </w:r>
      <w:r w:rsidRPr="008622B3">
        <w:rPr>
          <w:rFonts w:eastAsia="Calibri" w:cs="Times New Roman"/>
          <w:szCs w:val="24"/>
        </w:rPr>
        <w:t xml:space="preserve"> based on the scenario,</w:t>
      </w:r>
      <w:r>
        <w:rPr>
          <w:rFonts w:eastAsia="Calibri" w:cs="Times New Roman"/>
          <w:szCs w:val="24"/>
        </w:rPr>
        <w:t xml:space="preserve"> and</w:t>
      </w:r>
      <w:r w:rsidRPr="008622B3">
        <w:rPr>
          <w:rFonts w:eastAsia="Calibri" w:cs="Times New Roman"/>
          <w:szCs w:val="24"/>
        </w:rPr>
        <w:t xml:space="preserve"> you will write a letter to a Judge. Grammar is </w:t>
      </w:r>
      <w:r>
        <w:rPr>
          <w:rFonts w:eastAsia="Calibri" w:cs="Times New Roman"/>
          <w:szCs w:val="24"/>
        </w:rPr>
        <w:t>essential</w:t>
      </w:r>
      <w:r w:rsidRPr="008622B3">
        <w:rPr>
          <w:rFonts w:eastAsia="Calibri" w:cs="Times New Roman"/>
          <w:szCs w:val="24"/>
        </w:rPr>
        <w:t xml:space="preserve"> here! Content will also be graded.</w:t>
      </w:r>
    </w:p>
    <w:p w14:paraId="0CBD88D7" w14:textId="77777777" w:rsidR="008622B3" w:rsidRPr="008622B3" w:rsidRDefault="008622B3" w:rsidP="008622B3">
      <w:pPr>
        <w:spacing w:after="0" w:line="240" w:lineRule="auto"/>
        <w:jc w:val="both"/>
        <w:rPr>
          <w:rFonts w:eastAsia="Calibri" w:cs="Times New Roman"/>
          <w:b/>
          <w:szCs w:val="24"/>
        </w:rPr>
      </w:pPr>
    </w:p>
    <w:p w14:paraId="5E374FFC" w14:textId="0AEAD770" w:rsidR="008622B3" w:rsidRPr="008622B3" w:rsidRDefault="008622B3" w:rsidP="008622B3">
      <w:pPr>
        <w:numPr>
          <w:ilvl w:val="1"/>
          <w:numId w:val="14"/>
        </w:numPr>
        <w:spacing w:after="0" w:line="240" w:lineRule="auto"/>
        <w:contextualSpacing/>
        <w:jc w:val="both"/>
        <w:rPr>
          <w:rFonts w:eastAsia="Calibri" w:cs="Times New Roman"/>
          <w:szCs w:val="24"/>
        </w:rPr>
      </w:pPr>
      <w:r w:rsidRPr="008622B3">
        <w:rPr>
          <w:rFonts w:eastAsia="Calibri" w:cs="Times New Roman"/>
          <w:b/>
          <w:szCs w:val="24"/>
        </w:rPr>
        <w:t xml:space="preserve">SOAP Notes – </w:t>
      </w:r>
      <w:r w:rsidRPr="008622B3">
        <w:rPr>
          <w:rFonts w:eastAsia="Calibri" w:cs="Times New Roman"/>
          <w:szCs w:val="24"/>
        </w:rPr>
        <w:t xml:space="preserve">You will be given four scenarios and </w:t>
      </w:r>
      <w:r>
        <w:rPr>
          <w:rFonts w:eastAsia="Calibri" w:cs="Times New Roman"/>
          <w:szCs w:val="24"/>
        </w:rPr>
        <w:t>must</w:t>
      </w:r>
      <w:r w:rsidRPr="008622B3">
        <w:rPr>
          <w:rFonts w:eastAsia="Calibri" w:cs="Times New Roman"/>
          <w:szCs w:val="24"/>
        </w:rPr>
        <w:t xml:space="preserve"> write soap notes on each one. The scenario you receive will depend on your area of interest. Scenarios may be in written form or in the form of a video you must watch and write the notes. These will be graded on the form – did you follow SOAP, the content of what you included under each, and your ability to determine </w:t>
      </w:r>
      <w:r>
        <w:rPr>
          <w:rFonts w:eastAsia="Calibri" w:cs="Times New Roman"/>
          <w:szCs w:val="24"/>
        </w:rPr>
        <w:t xml:space="preserve">the </w:t>
      </w:r>
      <w:r w:rsidRPr="008622B3">
        <w:rPr>
          <w:rFonts w:eastAsia="Calibri" w:cs="Times New Roman"/>
          <w:szCs w:val="24"/>
        </w:rPr>
        <w:t>next steps with the client.</w:t>
      </w:r>
    </w:p>
    <w:p w14:paraId="0B045303" w14:textId="77777777" w:rsidR="008622B3" w:rsidRPr="008622B3" w:rsidRDefault="008622B3" w:rsidP="008622B3">
      <w:pPr>
        <w:spacing w:after="160" w:line="259" w:lineRule="auto"/>
        <w:ind w:left="720"/>
        <w:contextualSpacing/>
        <w:jc w:val="both"/>
        <w:rPr>
          <w:rFonts w:eastAsia="Calibri" w:cs="Times New Roman"/>
          <w:b/>
          <w:szCs w:val="24"/>
        </w:rPr>
      </w:pPr>
    </w:p>
    <w:p w14:paraId="3FF1531C" w14:textId="7D0A8317" w:rsidR="008622B3" w:rsidRPr="008622B3" w:rsidRDefault="008622B3" w:rsidP="008622B3">
      <w:pPr>
        <w:numPr>
          <w:ilvl w:val="1"/>
          <w:numId w:val="14"/>
        </w:numPr>
        <w:spacing w:after="0" w:line="240" w:lineRule="auto"/>
        <w:contextualSpacing/>
        <w:jc w:val="both"/>
        <w:rPr>
          <w:rFonts w:eastAsia="Calibri" w:cs="Times New Roman"/>
          <w:szCs w:val="24"/>
        </w:rPr>
      </w:pPr>
      <w:r w:rsidRPr="008622B3">
        <w:rPr>
          <w:rFonts w:eastAsia="Calibri" w:cs="Times New Roman"/>
          <w:b/>
          <w:szCs w:val="24"/>
        </w:rPr>
        <w:t>Service Learning Group Project</w:t>
      </w:r>
      <w:r w:rsidRPr="008622B3">
        <w:rPr>
          <w:rFonts w:eastAsia="Calibri" w:cs="Times New Roman"/>
          <w:szCs w:val="24"/>
        </w:rPr>
        <w:t xml:space="preserve"> – This will be discussed in class and decided on by the class. More details will be included once we decide on the project. A rubric for grading will be developed once the </w:t>
      </w:r>
      <w:r>
        <w:rPr>
          <w:rFonts w:eastAsia="Calibri" w:cs="Times New Roman"/>
          <w:szCs w:val="24"/>
        </w:rPr>
        <w:t>class chooses the actual project</w:t>
      </w:r>
      <w:r w:rsidRPr="008622B3">
        <w:rPr>
          <w:rFonts w:eastAsia="Calibri" w:cs="Times New Roman"/>
          <w:szCs w:val="24"/>
        </w:rPr>
        <w:t>.</w:t>
      </w:r>
    </w:p>
    <w:p w14:paraId="280E3BC7" w14:textId="77777777" w:rsidR="008622B3" w:rsidRPr="008622B3" w:rsidRDefault="008622B3" w:rsidP="008622B3">
      <w:pPr>
        <w:spacing w:after="160" w:line="259" w:lineRule="auto"/>
        <w:ind w:left="720"/>
        <w:contextualSpacing/>
        <w:jc w:val="both"/>
        <w:rPr>
          <w:rFonts w:eastAsia="Calibri" w:cs="Times New Roman"/>
          <w:szCs w:val="24"/>
        </w:rPr>
      </w:pPr>
    </w:p>
    <w:p w14:paraId="45181CA1" w14:textId="77777777" w:rsidR="008622B3" w:rsidRPr="008622B3" w:rsidRDefault="008622B3" w:rsidP="008622B3">
      <w:pPr>
        <w:numPr>
          <w:ilvl w:val="1"/>
          <w:numId w:val="14"/>
        </w:numPr>
        <w:spacing w:after="0" w:line="240" w:lineRule="auto"/>
        <w:contextualSpacing/>
        <w:jc w:val="both"/>
        <w:rPr>
          <w:rFonts w:eastAsia="Calibri" w:cs="Times New Roman"/>
          <w:szCs w:val="24"/>
        </w:rPr>
      </w:pPr>
      <w:r w:rsidRPr="008622B3">
        <w:rPr>
          <w:rFonts w:eastAsia="Calibri" w:cs="Times New Roman"/>
          <w:b/>
          <w:szCs w:val="24"/>
        </w:rPr>
        <w:t>Biography Paper</w:t>
      </w:r>
      <w:r w:rsidRPr="008622B3">
        <w:rPr>
          <w:rFonts w:eastAsia="Calibri" w:cs="Times New Roman"/>
          <w:szCs w:val="24"/>
        </w:rPr>
        <w:t xml:space="preserve"> - You are to write a one-page biography.</w:t>
      </w:r>
    </w:p>
    <w:p w14:paraId="490F3670" w14:textId="77777777" w:rsidR="008622B3" w:rsidRPr="008622B3" w:rsidRDefault="008622B3" w:rsidP="008622B3">
      <w:pPr>
        <w:spacing w:after="160" w:line="259" w:lineRule="auto"/>
        <w:ind w:left="720"/>
        <w:contextualSpacing/>
        <w:jc w:val="both"/>
        <w:rPr>
          <w:rFonts w:eastAsia="Calibri" w:cs="Times New Roman"/>
          <w:szCs w:val="24"/>
        </w:rPr>
      </w:pPr>
    </w:p>
    <w:p w14:paraId="67A83A61" w14:textId="333FD005" w:rsidR="008622B3" w:rsidRPr="008622B3" w:rsidRDefault="008622B3" w:rsidP="008622B3">
      <w:pPr>
        <w:numPr>
          <w:ilvl w:val="1"/>
          <w:numId w:val="14"/>
        </w:numPr>
        <w:spacing w:after="0" w:line="240" w:lineRule="auto"/>
        <w:contextualSpacing/>
        <w:jc w:val="both"/>
        <w:rPr>
          <w:rFonts w:eastAsia="Calibri" w:cs="Times New Roman"/>
          <w:szCs w:val="24"/>
        </w:rPr>
      </w:pPr>
      <w:r w:rsidRPr="008622B3">
        <w:rPr>
          <w:rFonts w:eastAsia="Calibri" w:cs="Times New Roman"/>
          <w:szCs w:val="24"/>
        </w:rPr>
        <w:t>Paper – assessment of case management needs of an individual and their family. The video will be watched in class. You will need to take notes</w:t>
      </w:r>
      <w:r>
        <w:rPr>
          <w:rFonts w:eastAsia="Calibri" w:cs="Times New Roman"/>
          <w:szCs w:val="24"/>
        </w:rPr>
        <w:t>—a</w:t>
      </w:r>
      <w:r w:rsidRPr="008622B3">
        <w:rPr>
          <w:rFonts w:eastAsia="Calibri" w:cs="Times New Roman"/>
          <w:szCs w:val="24"/>
        </w:rPr>
        <w:t xml:space="preserve"> minimum of 4 pages, 12</w:t>
      </w:r>
      <w:r>
        <w:rPr>
          <w:rFonts w:eastAsia="Calibri" w:cs="Times New Roman"/>
          <w:szCs w:val="24"/>
        </w:rPr>
        <w:t>-</w:t>
      </w:r>
      <w:r w:rsidRPr="008622B3">
        <w:rPr>
          <w:rFonts w:eastAsia="Calibri" w:cs="Times New Roman"/>
          <w:szCs w:val="24"/>
        </w:rPr>
        <w:t xml:space="preserve">point font, Times New Roman, and double-spaced. You must have a cover sheet. Do not write in </w:t>
      </w:r>
      <w:r>
        <w:rPr>
          <w:rFonts w:eastAsia="Calibri" w:cs="Times New Roman"/>
          <w:szCs w:val="24"/>
        </w:rPr>
        <w:t xml:space="preserve">the </w:t>
      </w:r>
      <w:r w:rsidRPr="008622B3">
        <w:rPr>
          <w:rFonts w:eastAsia="Calibri" w:cs="Times New Roman"/>
          <w:szCs w:val="24"/>
        </w:rPr>
        <w:t>first person. Think of it as a report for a referral source. We will review this more in class.</w:t>
      </w:r>
    </w:p>
    <w:p w14:paraId="3BD49752" w14:textId="77777777" w:rsidR="008622B3" w:rsidRPr="008622B3" w:rsidRDefault="008622B3" w:rsidP="008622B3">
      <w:pPr>
        <w:spacing w:after="0" w:line="240" w:lineRule="auto"/>
        <w:jc w:val="both"/>
        <w:rPr>
          <w:rFonts w:eastAsia="Calibri" w:cs="Times New Roman"/>
          <w:szCs w:val="24"/>
        </w:rPr>
      </w:pPr>
    </w:p>
    <w:p w14:paraId="65BDF6D5" w14:textId="04DDB810" w:rsidR="008622B3" w:rsidRPr="008622B3" w:rsidRDefault="008622B3" w:rsidP="008622B3">
      <w:pPr>
        <w:numPr>
          <w:ilvl w:val="1"/>
          <w:numId w:val="14"/>
        </w:numPr>
        <w:spacing w:after="160" w:line="259" w:lineRule="auto"/>
        <w:contextualSpacing/>
        <w:jc w:val="both"/>
        <w:rPr>
          <w:rFonts w:eastAsia="Calibri" w:cs="Times New Roman"/>
          <w:szCs w:val="24"/>
        </w:rPr>
      </w:pPr>
      <w:r w:rsidRPr="008622B3">
        <w:rPr>
          <w:rFonts w:eastAsia="Calibri" w:cs="Times New Roman"/>
          <w:b/>
          <w:szCs w:val="24"/>
        </w:rPr>
        <w:t>Discussion boards</w:t>
      </w:r>
      <w:r w:rsidRPr="008622B3">
        <w:rPr>
          <w:rFonts w:eastAsia="Calibri" w:cs="Times New Roman"/>
          <w:szCs w:val="24"/>
        </w:rPr>
        <w:t xml:space="preserve"> are collaborative learning experiences. Therefore, the student </w:t>
      </w:r>
      <w:r>
        <w:rPr>
          <w:rFonts w:eastAsia="Calibri" w:cs="Times New Roman"/>
          <w:szCs w:val="24"/>
        </w:rPr>
        <w:t>must</w:t>
      </w:r>
      <w:r w:rsidRPr="008622B3">
        <w:rPr>
          <w:rFonts w:eastAsia="Calibri" w:cs="Times New Roman"/>
          <w:szCs w:val="24"/>
        </w:rPr>
        <w:t xml:space="preserve"> create a thread in response to the provided prompt for each forum. When responding to Discussion Board Forums, answers each of the questions posted for the assigned readings or videos. </w:t>
      </w:r>
      <w:r>
        <w:rPr>
          <w:rFonts w:eastAsia="Calibri" w:cs="Times New Roman"/>
          <w:szCs w:val="24"/>
        </w:rPr>
        <w:t>Your answers must be thorough, coherent, and demonstrate critical thinking to earn all points</w:t>
      </w:r>
      <w:r w:rsidRPr="008622B3">
        <w:rPr>
          <w:rFonts w:eastAsia="Calibri" w:cs="Times New Roman"/>
          <w:szCs w:val="24"/>
        </w:rPr>
        <w:t xml:space="preserve">. In addition, you must give feedback to at least one additional student on the discussion thread. Each thread must be a minimum of 200 words and demonstrate course-related knowledge. </w:t>
      </w:r>
      <w:r>
        <w:rPr>
          <w:rFonts w:eastAsia="Calibri" w:cs="Times New Roman"/>
          <w:szCs w:val="24"/>
        </w:rPr>
        <w:t>You must</w:t>
      </w:r>
      <w:r w:rsidRPr="008622B3">
        <w:rPr>
          <w:rFonts w:eastAsia="Calibri" w:cs="Times New Roman"/>
          <w:szCs w:val="24"/>
        </w:rPr>
        <w:t xml:space="preserve"> check Canvas weekly to ensure you complete all discussion board forums </w:t>
      </w:r>
      <w:r>
        <w:rPr>
          <w:rFonts w:eastAsia="Calibri" w:cs="Times New Roman"/>
          <w:szCs w:val="24"/>
        </w:rPr>
        <w:t>on time</w:t>
      </w:r>
      <w:r w:rsidRPr="008622B3">
        <w:rPr>
          <w:rFonts w:eastAsia="Calibri" w:cs="Times New Roman"/>
          <w:szCs w:val="24"/>
        </w:rPr>
        <w:t>.</w:t>
      </w:r>
    </w:p>
    <w:p w14:paraId="43B3459C" w14:textId="77777777" w:rsidR="008622B3" w:rsidRPr="008622B3" w:rsidRDefault="008622B3" w:rsidP="008622B3">
      <w:pPr>
        <w:spacing w:after="0" w:line="240" w:lineRule="auto"/>
        <w:ind w:left="1440"/>
        <w:contextualSpacing/>
        <w:jc w:val="both"/>
        <w:rPr>
          <w:rFonts w:eastAsia="Calibri" w:cs="Times New Roman"/>
          <w:szCs w:val="24"/>
        </w:rPr>
      </w:pPr>
    </w:p>
    <w:p w14:paraId="4F8251A8" w14:textId="34059457" w:rsidR="008622B3" w:rsidRPr="008622B3" w:rsidRDefault="008622B3" w:rsidP="008622B3">
      <w:pPr>
        <w:numPr>
          <w:ilvl w:val="1"/>
          <w:numId w:val="14"/>
        </w:numPr>
        <w:spacing w:after="0" w:line="240" w:lineRule="auto"/>
        <w:contextualSpacing/>
        <w:jc w:val="both"/>
        <w:rPr>
          <w:rFonts w:eastAsia="Calibri" w:cs="Times New Roman"/>
          <w:szCs w:val="24"/>
        </w:rPr>
      </w:pPr>
      <w:r w:rsidRPr="008622B3">
        <w:rPr>
          <w:rFonts w:eastAsia="Calibri" w:cs="Times New Roman"/>
          <w:szCs w:val="24"/>
        </w:rPr>
        <w:t xml:space="preserve">Attendance </w:t>
      </w:r>
    </w:p>
    <w:p w14:paraId="558367A8" w14:textId="77777777" w:rsidR="008622B3" w:rsidRPr="008622B3" w:rsidRDefault="008622B3" w:rsidP="008622B3">
      <w:pPr>
        <w:spacing w:after="160" w:line="259" w:lineRule="auto"/>
        <w:ind w:left="720"/>
        <w:contextualSpacing/>
        <w:jc w:val="both"/>
        <w:rPr>
          <w:rFonts w:eastAsia="Calibri" w:cs="Times New Roman"/>
          <w:szCs w:val="24"/>
        </w:rPr>
      </w:pPr>
    </w:p>
    <w:tbl>
      <w:tblPr>
        <w:tblStyle w:val="TableGrid4"/>
        <w:tblW w:w="0" w:type="auto"/>
        <w:tblInd w:w="1440" w:type="dxa"/>
        <w:tblLook w:val="04A0" w:firstRow="1" w:lastRow="0" w:firstColumn="1" w:lastColumn="0" w:noHBand="0" w:noVBand="1"/>
      </w:tblPr>
      <w:tblGrid>
        <w:gridCol w:w="3242"/>
        <w:gridCol w:w="3054"/>
      </w:tblGrid>
      <w:tr w:rsidR="008622B3" w:rsidRPr="008622B3" w14:paraId="1E21BDCA" w14:textId="77777777" w:rsidTr="008622B3">
        <w:tc>
          <w:tcPr>
            <w:tcW w:w="6296" w:type="dxa"/>
            <w:gridSpan w:val="2"/>
            <w:shd w:val="clear" w:color="auto" w:fill="D9E2F3"/>
          </w:tcPr>
          <w:p w14:paraId="2D2C78C4" w14:textId="77777777" w:rsidR="008622B3" w:rsidRPr="008622B3" w:rsidRDefault="008622B3" w:rsidP="008622B3">
            <w:pPr>
              <w:spacing w:after="0" w:line="240" w:lineRule="auto"/>
              <w:contextualSpacing/>
              <w:jc w:val="both"/>
              <w:rPr>
                <w:szCs w:val="24"/>
              </w:rPr>
            </w:pPr>
            <w:r w:rsidRPr="008622B3">
              <w:rPr>
                <w:b/>
                <w:szCs w:val="24"/>
              </w:rPr>
              <w:t>Attendance</w:t>
            </w:r>
          </w:p>
        </w:tc>
      </w:tr>
      <w:tr w:rsidR="008622B3" w:rsidRPr="008622B3" w14:paraId="589B64B4" w14:textId="77777777" w:rsidTr="008622B3">
        <w:tc>
          <w:tcPr>
            <w:tcW w:w="3242" w:type="dxa"/>
            <w:shd w:val="clear" w:color="auto" w:fill="D9E2F3"/>
          </w:tcPr>
          <w:p w14:paraId="0F7AA5E8" w14:textId="77777777" w:rsidR="008622B3" w:rsidRPr="008622B3" w:rsidRDefault="008622B3" w:rsidP="008622B3">
            <w:pPr>
              <w:spacing w:after="0" w:line="240" w:lineRule="auto"/>
              <w:contextualSpacing/>
              <w:jc w:val="both"/>
              <w:rPr>
                <w:szCs w:val="24"/>
              </w:rPr>
            </w:pPr>
            <w:r w:rsidRPr="008622B3">
              <w:rPr>
                <w:szCs w:val="24"/>
              </w:rPr>
              <w:t>No Absences</w:t>
            </w:r>
          </w:p>
        </w:tc>
        <w:tc>
          <w:tcPr>
            <w:tcW w:w="3054" w:type="dxa"/>
            <w:shd w:val="clear" w:color="auto" w:fill="D9E2F3"/>
          </w:tcPr>
          <w:p w14:paraId="6F3B7F9C" w14:textId="77777777" w:rsidR="008622B3" w:rsidRPr="008622B3" w:rsidRDefault="008622B3" w:rsidP="008622B3">
            <w:pPr>
              <w:spacing w:after="0" w:line="240" w:lineRule="auto"/>
              <w:contextualSpacing/>
              <w:jc w:val="both"/>
              <w:rPr>
                <w:szCs w:val="24"/>
              </w:rPr>
            </w:pPr>
            <w:r w:rsidRPr="008622B3">
              <w:rPr>
                <w:szCs w:val="24"/>
              </w:rPr>
              <w:t>100</w:t>
            </w:r>
          </w:p>
        </w:tc>
      </w:tr>
      <w:tr w:rsidR="008622B3" w:rsidRPr="008622B3" w14:paraId="5421E484" w14:textId="77777777" w:rsidTr="008622B3">
        <w:tc>
          <w:tcPr>
            <w:tcW w:w="3242" w:type="dxa"/>
            <w:shd w:val="clear" w:color="auto" w:fill="D9E2F3"/>
          </w:tcPr>
          <w:p w14:paraId="5C732FEB" w14:textId="7D789341" w:rsidR="008622B3" w:rsidRPr="008622B3" w:rsidRDefault="008622B3" w:rsidP="008622B3">
            <w:pPr>
              <w:spacing w:after="0" w:line="240" w:lineRule="auto"/>
              <w:contextualSpacing/>
              <w:jc w:val="both"/>
              <w:rPr>
                <w:szCs w:val="24"/>
              </w:rPr>
            </w:pPr>
            <w:r>
              <w:rPr>
                <w:szCs w:val="24"/>
              </w:rPr>
              <w:lastRenderedPageBreak/>
              <w:t>One</w:t>
            </w:r>
            <w:r w:rsidRPr="008622B3">
              <w:rPr>
                <w:szCs w:val="24"/>
              </w:rPr>
              <w:t xml:space="preserve"> absence</w:t>
            </w:r>
          </w:p>
        </w:tc>
        <w:tc>
          <w:tcPr>
            <w:tcW w:w="3054" w:type="dxa"/>
            <w:shd w:val="clear" w:color="auto" w:fill="D9E2F3"/>
          </w:tcPr>
          <w:p w14:paraId="4A02451A" w14:textId="77777777" w:rsidR="008622B3" w:rsidRPr="008622B3" w:rsidRDefault="008622B3" w:rsidP="008622B3">
            <w:pPr>
              <w:spacing w:after="0" w:line="240" w:lineRule="auto"/>
              <w:contextualSpacing/>
              <w:jc w:val="both"/>
              <w:rPr>
                <w:szCs w:val="24"/>
              </w:rPr>
            </w:pPr>
            <w:r w:rsidRPr="008622B3">
              <w:rPr>
                <w:szCs w:val="24"/>
              </w:rPr>
              <w:t>90</w:t>
            </w:r>
          </w:p>
        </w:tc>
      </w:tr>
      <w:tr w:rsidR="008622B3" w:rsidRPr="008622B3" w14:paraId="7836EBC5" w14:textId="77777777" w:rsidTr="008622B3">
        <w:tc>
          <w:tcPr>
            <w:tcW w:w="3242" w:type="dxa"/>
            <w:shd w:val="clear" w:color="auto" w:fill="D9E2F3"/>
          </w:tcPr>
          <w:p w14:paraId="33486F46" w14:textId="77EF98C9" w:rsidR="008622B3" w:rsidRPr="008622B3" w:rsidRDefault="008622B3" w:rsidP="008622B3">
            <w:pPr>
              <w:spacing w:after="0" w:line="240" w:lineRule="auto"/>
              <w:contextualSpacing/>
              <w:jc w:val="both"/>
              <w:rPr>
                <w:szCs w:val="24"/>
              </w:rPr>
            </w:pPr>
            <w:r>
              <w:rPr>
                <w:szCs w:val="24"/>
              </w:rPr>
              <w:t>Two</w:t>
            </w:r>
            <w:r w:rsidRPr="008622B3">
              <w:rPr>
                <w:szCs w:val="24"/>
              </w:rPr>
              <w:t xml:space="preserve"> absences</w:t>
            </w:r>
          </w:p>
        </w:tc>
        <w:tc>
          <w:tcPr>
            <w:tcW w:w="3054" w:type="dxa"/>
            <w:shd w:val="clear" w:color="auto" w:fill="D9E2F3"/>
          </w:tcPr>
          <w:p w14:paraId="7CE1A9AA" w14:textId="77777777" w:rsidR="008622B3" w:rsidRPr="008622B3" w:rsidRDefault="008622B3" w:rsidP="008622B3">
            <w:pPr>
              <w:spacing w:after="0" w:line="240" w:lineRule="auto"/>
              <w:contextualSpacing/>
              <w:jc w:val="both"/>
              <w:rPr>
                <w:szCs w:val="24"/>
              </w:rPr>
            </w:pPr>
            <w:r w:rsidRPr="008622B3">
              <w:rPr>
                <w:szCs w:val="24"/>
              </w:rPr>
              <w:t>80</w:t>
            </w:r>
          </w:p>
        </w:tc>
      </w:tr>
      <w:tr w:rsidR="008622B3" w:rsidRPr="008622B3" w14:paraId="6ABB0CCD" w14:textId="77777777" w:rsidTr="008622B3">
        <w:tc>
          <w:tcPr>
            <w:tcW w:w="3242" w:type="dxa"/>
            <w:shd w:val="clear" w:color="auto" w:fill="D9E2F3"/>
          </w:tcPr>
          <w:p w14:paraId="6DFFDF12" w14:textId="77777777" w:rsidR="008622B3" w:rsidRPr="008622B3" w:rsidRDefault="008622B3" w:rsidP="008622B3">
            <w:pPr>
              <w:spacing w:after="0" w:line="240" w:lineRule="auto"/>
              <w:contextualSpacing/>
              <w:jc w:val="both"/>
              <w:rPr>
                <w:szCs w:val="24"/>
              </w:rPr>
            </w:pPr>
            <w:r w:rsidRPr="008622B3">
              <w:rPr>
                <w:szCs w:val="24"/>
              </w:rPr>
              <w:t xml:space="preserve">3  absences </w:t>
            </w:r>
          </w:p>
        </w:tc>
        <w:tc>
          <w:tcPr>
            <w:tcW w:w="3054" w:type="dxa"/>
            <w:shd w:val="clear" w:color="auto" w:fill="D9E2F3"/>
          </w:tcPr>
          <w:p w14:paraId="0C1DB525" w14:textId="77777777" w:rsidR="008622B3" w:rsidRPr="008622B3" w:rsidRDefault="008622B3" w:rsidP="008622B3">
            <w:pPr>
              <w:spacing w:after="0" w:line="240" w:lineRule="auto"/>
              <w:contextualSpacing/>
              <w:jc w:val="both"/>
              <w:rPr>
                <w:szCs w:val="24"/>
              </w:rPr>
            </w:pPr>
            <w:r w:rsidRPr="008622B3">
              <w:rPr>
                <w:szCs w:val="24"/>
              </w:rPr>
              <w:t>70</w:t>
            </w:r>
          </w:p>
        </w:tc>
      </w:tr>
      <w:tr w:rsidR="008622B3" w:rsidRPr="008622B3" w14:paraId="2DBAB611" w14:textId="77777777" w:rsidTr="008622B3">
        <w:tc>
          <w:tcPr>
            <w:tcW w:w="3242" w:type="dxa"/>
            <w:shd w:val="clear" w:color="auto" w:fill="D9E2F3"/>
          </w:tcPr>
          <w:p w14:paraId="24E715CD" w14:textId="47C309E3" w:rsidR="008622B3" w:rsidRPr="008622B3" w:rsidRDefault="008622B3" w:rsidP="008622B3">
            <w:pPr>
              <w:spacing w:after="0" w:line="240" w:lineRule="auto"/>
              <w:contextualSpacing/>
              <w:jc w:val="both"/>
              <w:rPr>
                <w:szCs w:val="24"/>
              </w:rPr>
            </w:pPr>
            <w:r>
              <w:rPr>
                <w:szCs w:val="24"/>
              </w:rPr>
              <w:t>Four</w:t>
            </w:r>
            <w:r w:rsidRPr="008622B3">
              <w:rPr>
                <w:szCs w:val="24"/>
              </w:rPr>
              <w:t xml:space="preserve"> absences</w:t>
            </w:r>
          </w:p>
        </w:tc>
        <w:tc>
          <w:tcPr>
            <w:tcW w:w="3054" w:type="dxa"/>
            <w:shd w:val="clear" w:color="auto" w:fill="D9E2F3"/>
          </w:tcPr>
          <w:p w14:paraId="503C2094" w14:textId="77777777" w:rsidR="008622B3" w:rsidRPr="008622B3" w:rsidRDefault="008622B3" w:rsidP="008622B3">
            <w:pPr>
              <w:spacing w:after="0" w:line="240" w:lineRule="auto"/>
              <w:contextualSpacing/>
              <w:jc w:val="both"/>
              <w:rPr>
                <w:szCs w:val="24"/>
              </w:rPr>
            </w:pPr>
            <w:r w:rsidRPr="008622B3">
              <w:rPr>
                <w:szCs w:val="24"/>
              </w:rPr>
              <w:t>60</w:t>
            </w:r>
          </w:p>
        </w:tc>
      </w:tr>
      <w:tr w:rsidR="008622B3" w:rsidRPr="008622B3" w14:paraId="730D10E9" w14:textId="77777777" w:rsidTr="008622B3">
        <w:tc>
          <w:tcPr>
            <w:tcW w:w="3242" w:type="dxa"/>
            <w:shd w:val="clear" w:color="auto" w:fill="D9E2F3"/>
          </w:tcPr>
          <w:p w14:paraId="6EE77E05" w14:textId="77777777" w:rsidR="008622B3" w:rsidRPr="008622B3" w:rsidRDefault="008622B3" w:rsidP="008622B3">
            <w:pPr>
              <w:spacing w:after="0" w:line="240" w:lineRule="auto"/>
              <w:contextualSpacing/>
              <w:jc w:val="both"/>
              <w:rPr>
                <w:szCs w:val="24"/>
              </w:rPr>
            </w:pPr>
            <w:r w:rsidRPr="008622B3">
              <w:rPr>
                <w:szCs w:val="24"/>
              </w:rPr>
              <w:t>Miss 4 or more classes</w:t>
            </w:r>
          </w:p>
        </w:tc>
        <w:tc>
          <w:tcPr>
            <w:tcW w:w="3054" w:type="dxa"/>
            <w:shd w:val="clear" w:color="auto" w:fill="D9E2F3"/>
          </w:tcPr>
          <w:p w14:paraId="41DA6979" w14:textId="77777777" w:rsidR="008622B3" w:rsidRPr="008622B3" w:rsidRDefault="008622B3" w:rsidP="008622B3">
            <w:pPr>
              <w:spacing w:after="0" w:line="240" w:lineRule="auto"/>
              <w:contextualSpacing/>
              <w:jc w:val="both"/>
              <w:rPr>
                <w:szCs w:val="24"/>
              </w:rPr>
            </w:pPr>
            <w:r w:rsidRPr="008622B3">
              <w:rPr>
                <w:szCs w:val="24"/>
              </w:rPr>
              <w:t>0 and at risk of receiving an F if you fail to withdraw</w:t>
            </w:r>
          </w:p>
        </w:tc>
      </w:tr>
    </w:tbl>
    <w:p w14:paraId="574E9F32" w14:textId="77777777" w:rsidR="008622B3" w:rsidRPr="008622B3" w:rsidRDefault="008622B3" w:rsidP="008622B3">
      <w:pPr>
        <w:spacing w:after="0" w:line="240" w:lineRule="auto"/>
        <w:ind w:left="1440"/>
        <w:contextualSpacing/>
        <w:jc w:val="both"/>
        <w:rPr>
          <w:rFonts w:eastAsia="Calibri" w:cs="Times New Roman"/>
          <w:szCs w:val="24"/>
        </w:rPr>
      </w:pPr>
    </w:p>
    <w:p w14:paraId="7E3E385F" w14:textId="77777777" w:rsidR="008622B3" w:rsidRPr="008622B3" w:rsidRDefault="008622B3" w:rsidP="008622B3">
      <w:pPr>
        <w:spacing w:after="0" w:line="240" w:lineRule="auto"/>
        <w:ind w:left="720"/>
        <w:contextualSpacing/>
        <w:rPr>
          <w:rFonts w:eastAsia="Calibri" w:cs="Times New Roman"/>
          <w:b/>
          <w:szCs w:val="24"/>
        </w:rPr>
      </w:pPr>
    </w:p>
    <w:p w14:paraId="3A445CBA" w14:textId="2BCFE928" w:rsidR="0053394F" w:rsidRPr="0087402E" w:rsidRDefault="0053394F" w:rsidP="0053394F">
      <w:pPr>
        <w:widowControl w:val="0"/>
        <w:spacing w:after="0" w:line="240" w:lineRule="auto"/>
        <w:rPr>
          <w:rFonts w:eastAsia="Times New Roman" w:cs="Times New Roman"/>
          <w:szCs w:val="24"/>
        </w:rPr>
        <w:sectPr w:rsidR="0053394F" w:rsidRPr="0087402E" w:rsidSect="008C584A">
          <w:headerReference w:type="default" r:id="rId14"/>
          <w:headerReference w:type="first" r:id="rId15"/>
          <w:pgSz w:w="12240" w:h="15840"/>
          <w:pgMar w:top="1780" w:right="660" w:bottom="280" w:left="600" w:header="765" w:footer="0" w:gutter="0"/>
          <w:cols w:space="720"/>
          <w:titlePg/>
          <w:docGrid w:linePitch="326"/>
        </w:sectPr>
      </w:pPr>
    </w:p>
    <w:p w14:paraId="517327D5" w14:textId="77777777" w:rsidR="00AC7D4C" w:rsidRPr="00AC7D4C" w:rsidRDefault="00AC7D4C" w:rsidP="00AC7D4C">
      <w:pPr>
        <w:spacing w:after="0" w:line="240" w:lineRule="auto"/>
        <w:ind w:left="2160"/>
        <w:contextualSpacing/>
        <w:jc w:val="both"/>
        <w:rPr>
          <w:rFonts w:eastAsia="Calibri" w:cs="Times New Roman"/>
          <w:szCs w:val="24"/>
        </w:rPr>
      </w:pP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114EB5" w:rsidR="002D552E" w:rsidRDefault="00797F2A" w:rsidP="00797F2A">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13.</w:t>
      </w:r>
      <w:r>
        <w:rPr>
          <w:rFonts w:eastAsia="Times New Roman" w:cs="Times New Roman"/>
          <w:b/>
          <w:szCs w:val="24"/>
        </w:rPr>
        <w:tab/>
      </w:r>
      <w:r w:rsidR="002D552E" w:rsidRPr="00797F2A">
        <w:rPr>
          <w:rFonts w:eastAsia="Times New Roman" w:cs="Times New Roman"/>
          <w:b/>
          <w:szCs w:val="24"/>
        </w:rPr>
        <w:t xml:space="preserve">COURSE METHODOLOGY: </w:t>
      </w:r>
      <w:r w:rsidR="002D552E" w:rsidRPr="00797F2A">
        <w:rPr>
          <w:rFonts w:eastAsia="Times New Roman" w:cs="Times New Roman"/>
          <w:b/>
          <w:i/>
          <w:szCs w:val="24"/>
          <w:u w:val="single"/>
        </w:rPr>
        <w:t>(Course Syllabus – Individual Instructor Specific)</w:t>
      </w:r>
    </w:p>
    <w:p w14:paraId="105E4779" w14:textId="4B7558CC" w:rsidR="00AC7D4C" w:rsidRDefault="0053394F" w:rsidP="00AC7D4C">
      <w:pPr>
        <w:pStyle w:val="BodyText"/>
        <w:spacing w:before="182"/>
        <w:ind w:left="720" w:right="116"/>
        <w:jc w:val="both"/>
        <w:rPr>
          <w:rFonts w:eastAsia="Times New Roman" w:cs="Times New Roman"/>
          <w:spacing w:val="-1"/>
          <w:szCs w:val="24"/>
        </w:rPr>
      </w:pPr>
      <w:r w:rsidRPr="0053394F">
        <w:rPr>
          <w:rFonts w:eastAsia="Times New Roman" w:cs="Times New Roman"/>
          <w:spacing w:val="-1"/>
          <w:szCs w:val="24"/>
        </w:rPr>
        <w:t>This</w:t>
      </w:r>
      <w:r w:rsidRPr="0053394F">
        <w:rPr>
          <w:rFonts w:eastAsia="Times New Roman" w:cs="Times New Roman"/>
          <w:spacing w:val="14"/>
          <w:szCs w:val="24"/>
        </w:rPr>
        <w:t xml:space="preserve"> </w:t>
      </w:r>
      <w:r w:rsidRPr="0053394F">
        <w:rPr>
          <w:rFonts w:eastAsia="Times New Roman" w:cs="Times New Roman"/>
          <w:spacing w:val="-1"/>
          <w:szCs w:val="24"/>
        </w:rPr>
        <w:t>course</w:t>
      </w:r>
      <w:r w:rsidRPr="0053394F">
        <w:rPr>
          <w:rFonts w:eastAsia="Times New Roman" w:cs="Times New Roman"/>
          <w:spacing w:val="12"/>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utilize</w:t>
      </w:r>
      <w:r w:rsidRPr="0053394F">
        <w:rPr>
          <w:rFonts w:eastAsia="Times New Roman" w:cs="Times New Roman"/>
          <w:spacing w:val="14"/>
          <w:szCs w:val="24"/>
        </w:rPr>
        <w:t xml:space="preserve"> </w:t>
      </w:r>
      <w:r w:rsidRPr="0053394F">
        <w:rPr>
          <w:rFonts w:eastAsia="Times New Roman" w:cs="Times New Roman"/>
          <w:spacing w:val="-1"/>
          <w:szCs w:val="24"/>
        </w:rPr>
        <w:t>lectures,</w:t>
      </w:r>
      <w:r w:rsidRPr="0053394F">
        <w:rPr>
          <w:rFonts w:eastAsia="Times New Roman" w:cs="Times New Roman"/>
          <w:spacing w:val="12"/>
          <w:szCs w:val="24"/>
        </w:rPr>
        <w:t xml:space="preserve"> </w:t>
      </w:r>
      <w:r w:rsidRPr="0053394F">
        <w:rPr>
          <w:rFonts w:eastAsia="Times New Roman" w:cs="Times New Roman"/>
          <w:szCs w:val="24"/>
        </w:rPr>
        <w:t>case</w:t>
      </w:r>
      <w:r w:rsidRPr="0053394F">
        <w:rPr>
          <w:rFonts w:eastAsia="Times New Roman" w:cs="Times New Roman"/>
          <w:spacing w:val="14"/>
          <w:szCs w:val="24"/>
        </w:rPr>
        <w:t xml:space="preserve"> </w:t>
      </w:r>
      <w:r w:rsidRPr="0053394F">
        <w:rPr>
          <w:rFonts w:eastAsia="Times New Roman" w:cs="Times New Roman"/>
          <w:spacing w:val="-1"/>
          <w:szCs w:val="24"/>
        </w:rPr>
        <w:t>studies,</w:t>
      </w:r>
      <w:r w:rsidRPr="0053394F">
        <w:rPr>
          <w:rFonts w:eastAsia="Times New Roman" w:cs="Times New Roman"/>
          <w:spacing w:val="13"/>
          <w:szCs w:val="24"/>
        </w:rPr>
        <w:t xml:space="preserve"> </w:t>
      </w:r>
      <w:r w:rsidRPr="0053394F">
        <w:rPr>
          <w:rFonts w:eastAsia="Times New Roman" w:cs="Times New Roman"/>
          <w:szCs w:val="24"/>
        </w:rPr>
        <w:t>class</w:t>
      </w:r>
      <w:r w:rsidRPr="0053394F">
        <w:rPr>
          <w:rFonts w:eastAsia="Times New Roman" w:cs="Times New Roman"/>
          <w:spacing w:val="12"/>
          <w:szCs w:val="24"/>
        </w:rPr>
        <w:t xml:space="preserve"> </w:t>
      </w:r>
      <w:r w:rsidRPr="0053394F">
        <w:rPr>
          <w:rFonts w:eastAsia="Times New Roman" w:cs="Times New Roman"/>
          <w:spacing w:val="-1"/>
          <w:szCs w:val="24"/>
        </w:rPr>
        <w:t>discussion</w:t>
      </w:r>
      <w:r w:rsidR="00AC7D4C">
        <w:rPr>
          <w:rFonts w:eastAsia="Times New Roman" w:cs="Times New Roman"/>
          <w:spacing w:val="-1"/>
          <w:szCs w:val="24"/>
        </w:rPr>
        <w:t>s</w:t>
      </w:r>
      <w:r w:rsidRPr="0053394F">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pacing w:val="-1"/>
          <w:szCs w:val="24"/>
        </w:rPr>
        <w:t>small</w:t>
      </w:r>
      <w:r w:rsidRPr="0053394F">
        <w:rPr>
          <w:rFonts w:eastAsia="Times New Roman" w:cs="Times New Roman"/>
          <w:spacing w:val="14"/>
          <w:szCs w:val="24"/>
        </w:rPr>
        <w:t xml:space="preserve"> </w:t>
      </w:r>
      <w:r w:rsidRPr="0053394F">
        <w:rPr>
          <w:rFonts w:eastAsia="Times New Roman" w:cs="Times New Roman"/>
          <w:szCs w:val="24"/>
        </w:rPr>
        <w:t>group</w:t>
      </w:r>
      <w:r w:rsidRPr="0053394F">
        <w:rPr>
          <w:rFonts w:eastAsia="Times New Roman" w:cs="Times New Roman"/>
          <w:spacing w:val="12"/>
          <w:szCs w:val="24"/>
        </w:rPr>
        <w:t xml:space="preserve"> </w:t>
      </w:r>
      <w:r w:rsidRPr="0053394F">
        <w:rPr>
          <w:rFonts w:eastAsia="Times New Roman" w:cs="Times New Roman"/>
          <w:spacing w:val="-1"/>
          <w:szCs w:val="24"/>
        </w:rPr>
        <w:t>projects,</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2"/>
          <w:szCs w:val="24"/>
        </w:rPr>
        <w:t xml:space="preserve"> </w:t>
      </w:r>
      <w:r w:rsidRPr="0053394F">
        <w:rPr>
          <w:rFonts w:eastAsia="Times New Roman" w:cs="Times New Roman"/>
          <w:szCs w:val="24"/>
        </w:rPr>
        <w:t>group</w:t>
      </w:r>
      <w:r w:rsidRPr="0053394F">
        <w:rPr>
          <w:rFonts w:eastAsia="Times New Roman" w:cs="Times New Roman"/>
          <w:spacing w:val="91"/>
          <w:szCs w:val="24"/>
        </w:rPr>
        <w:t xml:space="preserve"> </w:t>
      </w:r>
      <w:r w:rsidRPr="0053394F">
        <w:rPr>
          <w:rFonts w:eastAsia="Times New Roman" w:cs="Times New Roman"/>
          <w:spacing w:val="-1"/>
          <w:szCs w:val="24"/>
        </w:rPr>
        <w:t>discussions.</w:t>
      </w:r>
      <w:r w:rsidRPr="0053394F">
        <w:rPr>
          <w:rFonts w:eastAsia="Times New Roman" w:cs="Times New Roman"/>
          <w:spacing w:val="38"/>
          <w:szCs w:val="24"/>
        </w:rPr>
        <w:t xml:space="preserve"> </w:t>
      </w:r>
      <w:r w:rsidRPr="0053394F">
        <w:rPr>
          <w:rFonts w:eastAsia="Times New Roman" w:cs="Times New Roman"/>
          <w:spacing w:val="-1"/>
          <w:szCs w:val="24"/>
        </w:rPr>
        <w:t>This</w:t>
      </w:r>
      <w:r w:rsidRPr="0053394F">
        <w:rPr>
          <w:rFonts w:eastAsia="Times New Roman" w:cs="Times New Roman"/>
          <w:spacing w:val="-10"/>
          <w:szCs w:val="24"/>
        </w:rPr>
        <w:t xml:space="preserve"> </w:t>
      </w:r>
      <w:r w:rsidRPr="0053394F">
        <w:rPr>
          <w:rFonts w:eastAsia="Times New Roman" w:cs="Times New Roman"/>
          <w:spacing w:val="-1"/>
          <w:szCs w:val="24"/>
        </w:rPr>
        <w:t>course</w:t>
      </w:r>
      <w:r w:rsidRPr="0053394F">
        <w:rPr>
          <w:rFonts w:eastAsia="Times New Roman" w:cs="Times New Roman"/>
          <w:spacing w:val="-11"/>
          <w:szCs w:val="24"/>
        </w:rPr>
        <w:t xml:space="preserve"> </w:t>
      </w:r>
      <w:r w:rsidRPr="0053394F">
        <w:rPr>
          <w:rFonts w:eastAsia="Times New Roman" w:cs="Times New Roman"/>
          <w:spacing w:val="-1"/>
          <w:szCs w:val="24"/>
        </w:rPr>
        <w:t>will</w:t>
      </w:r>
      <w:r w:rsidRPr="0053394F">
        <w:rPr>
          <w:rFonts w:eastAsia="Times New Roman" w:cs="Times New Roman"/>
          <w:spacing w:val="-10"/>
          <w:szCs w:val="24"/>
        </w:rPr>
        <w:t xml:space="preserve"> </w:t>
      </w:r>
      <w:r w:rsidRPr="0053394F">
        <w:rPr>
          <w:rFonts w:eastAsia="Times New Roman" w:cs="Times New Roman"/>
          <w:spacing w:val="-1"/>
          <w:szCs w:val="24"/>
        </w:rPr>
        <w:t>also</w:t>
      </w:r>
      <w:r w:rsidRPr="0053394F">
        <w:rPr>
          <w:rFonts w:eastAsia="Times New Roman" w:cs="Times New Roman"/>
          <w:spacing w:val="-11"/>
          <w:szCs w:val="24"/>
        </w:rPr>
        <w:t xml:space="preserve"> </w:t>
      </w:r>
      <w:r w:rsidRPr="0053394F">
        <w:rPr>
          <w:rFonts w:eastAsia="Times New Roman" w:cs="Times New Roman"/>
          <w:spacing w:val="-1"/>
          <w:szCs w:val="24"/>
        </w:rPr>
        <w:t>u</w:t>
      </w:r>
      <w:r w:rsidR="00AC7D4C">
        <w:rPr>
          <w:rFonts w:eastAsia="Times New Roman" w:cs="Times New Roman"/>
          <w:spacing w:val="-1"/>
          <w:szCs w:val="24"/>
        </w:rPr>
        <w:t>s</w:t>
      </w:r>
      <w:r w:rsidRPr="0053394F">
        <w:rPr>
          <w:rFonts w:eastAsia="Times New Roman" w:cs="Times New Roman"/>
          <w:spacing w:val="-1"/>
          <w:szCs w:val="24"/>
        </w:rPr>
        <w:t>e</w:t>
      </w:r>
      <w:r w:rsidRPr="0053394F">
        <w:rPr>
          <w:rFonts w:eastAsia="Times New Roman" w:cs="Times New Roman"/>
          <w:spacing w:val="-10"/>
          <w:szCs w:val="24"/>
        </w:rPr>
        <w:t xml:space="preserve"> </w:t>
      </w:r>
      <w:r w:rsidRPr="0053394F">
        <w:rPr>
          <w:rFonts w:eastAsia="Times New Roman" w:cs="Times New Roman"/>
          <w:spacing w:val="-1"/>
          <w:szCs w:val="24"/>
        </w:rPr>
        <w:t>power</w:t>
      </w:r>
      <w:r w:rsidRPr="0053394F">
        <w:rPr>
          <w:rFonts w:eastAsia="Times New Roman" w:cs="Times New Roman"/>
          <w:spacing w:val="-9"/>
          <w:szCs w:val="24"/>
        </w:rPr>
        <w:t xml:space="preserve"> </w:t>
      </w:r>
      <w:r w:rsidRPr="0053394F">
        <w:rPr>
          <w:rFonts w:eastAsia="Times New Roman" w:cs="Times New Roman"/>
          <w:spacing w:val="-1"/>
          <w:szCs w:val="24"/>
        </w:rPr>
        <w:t>points</w:t>
      </w:r>
      <w:r w:rsidRPr="0053394F">
        <w:rPr>
          <w:rFonts w:eastAsia="Times New Roman" w:cs="Times New Roman"/>
          <w:spacing w:val="-12"/>
          <w:szCs w:val="24"/>
        </w:rPr>
        <w:t xml:space="preserve"> </w:t>
      </w:r>
      <w:r w:rsidRPr="0053394F">
        <w:rPr>
          <w:rFonts w:eastAsia="Times New Roman" w:cs="Times New Roman"/>
          <w:szCs w:val="24"/>
        </w:rPr>
        <w:t>to</w:t>
      </w:r>
      <w:r w:rsidRPr="0053394F">
        <w:rPr>
          <w:rFonts w:eastAsia="Times New Roman" w:cs="Times New Roman"/>
          <w:spacing w:val="-11"/>
          <w:szCs w:val="24"/>
        </w:rPr>
        <w:t xml:space="preserve"> </w:t>
      </w:r>
      <w:r w:rsidRPr="0053394F">
        <w:rPr>
          <w:rFonts w:eastAsia="Times New Roman" w:cs="Times New Roman"/>
          <w:spacing w:val="-1"/>
          <w:szCs w:val="24"/>
        </w:rPr>
        <w:t>supplement</w:t>
      </w:r>
      <w:r w:rsidRPr="0053394F">
        <w:rPr>
          <w:rFonts w:eastAsia="Times New Roman" w:cs="Times New Roman"/>
          <w:spacing w:val="-10"/>
          <w:szCs w:val="24"/>
        </w:rPr>
        <w:t xml:space="preserve"> </w:t>
      </w:r>
      <w:r w:rsidRPr="0053394F">
        <w:rPr>
          <w:rFonts w:eastAsia="Times New Roman" w:cs="Times New Roman"/>
          <w:szCs w:val="24"/>
        </w:rPr>
        <w:t>the</w:t>
      </w:r>
      <w:r w:rsidRPr="0053394F">
        <w:rPr>
          <w:rFonts w:eastAsia="Times New Roman" w:cs="Times New Roman"/>
          <w:spacing w:val="-9"/>
          <w:szCs w:val="24"/>
        </w:rPr>
        <w:t xml:space="preserve"> </w:t>
      </w:r>
      <w:r w:rsidRPr="0053394F">
        <w:rPr>
          <w:rFonts w:eastAsia="Times New Roman" w:cs="Times New Roman"/>
          <w:spacing w:val="-1"/>
          <w:szCs w:val="24"/>
        </w:rPr>
        <w:t>material</w:t>
      </w:r>
      <w:r w:rsidRPr="0053394F">
        <w:rPr>
          <w:rFonts w:eastAsia="Times New Roman" w:cs="Times New Roman"/>
          <w:spacing w:val="-11"/>
          <w:szCs w:val="24"/>
        </w:rPr>
        <w:t xml:space="preserve"> </w:t>
      </w:r>
      <w:r w:rsidRPr="0053394F">
        <w:rPr>
          <w:rFonts w:eastAsia="Times New Roman" w:cs="Times New Roman"/>
          <w:szCs w:val="24"/>
        </w:rPr>
        <w:t>in</w:t>
      </w:r>
      <w:r w:rsidRPr="0053394F">
        <w:rPr>
          <w:rFonts w:eastAsia="Times New Roman" w:cs="Times New Roman"/>
          <w:spacing w:val="-12"/>
          <w:szCs w:val="24"/>
        </w:rPr>
        <w:t xml:space="preserve"> </w:t>
      </w:r>
      <w:r w:rsidRPr="0053394F">
        <w:rPr>
          <w:rFonts w:eastAsia="Times New Roman" w:cs="Times New Roman"/>
          <w:szCs w:val="24"/>
        </w:rPr>
        <w:t>the</w:t>
      </w:r>
      <w:r w:rsidRPr="0053394F">
        <w:rPr>
          <w:rFonts w:eastAsia="Times New Roman" w:cs="Times New Roman"/>
          <w:spacing w:val="-11"/>
          <w:szCs w:val="24"/>
        </w:rPr>
        <w:t xml:space="preserve"> </w:t>
      </w:r>
      <w:r w:rsidRPr="0053394F">
        <w:rPr>
          <w:rFonts w:eastAsia="Times New Roman" w:cs="Times New Roman"/>
          <w:szCs w:val="24"/>
        </w:rPr>
        <w:t>textbook.</w:t>
      </w:r>
      <w:r w:rsidRPr="0053394F">
        <w:rPr>
          <w:rFonts w:eastAsia="Times New Roman" w:cs="Times New Roman"/>
          <w:spacing w:val="37"/>
          <w:szCs w:val="24"/>
        </w:rPr>
        <w:t xml:space="preserve"> </w:t>
      </w:r>
      <w:r w:rsidRPr="0053394F">
        <w:rPr>
          <w:rFonts w:eastAsia="Times New Roman" w:cs="Times New Roman"/>
          <w:spacing w:val="-1"/>
          <w:szCs w:val="24"/>
        </w:rPr>
        <w:t>Videos</w:t>
      </w:r>
      <w:r w:rsidRPr="0053394F">
        <w:rPr>
          <w:rFonts w:eastAsia="Times New Roman" w:cs="Times New Roman"/>
          <w:spacing w:val="113"/>
          <w:szCs w:val="24"/>
        </w:rPr>
        <w:t xml:space="preserve"> </w:t>
      </w:r>
      <w:r w:rsidRPr="0053394F">
        <w:rPr>
          <w:rFonts w:eastAsia="Times New Roman" w:cs="Times New Roman"/>
          <w:szCs w:val="24"/>
        </w:rPr>
        <w:t>(i.e.</w:t>
      </w:r>
      <w:r w:rsidR="00AC7D4C">
        <w:rPr>
          <w:rFonts w:eastAsia="Times New Roman" w:cs="Times New Roman"/>
          <w:szCs w:val="24"/>
        </w:rPr>
        <w:t>,</w:t>
      </w:r>
      <w:r w:rsidRPr="0053394F">
        <w:rPr>
          <w:rFonts w:eastAsia="Times New Roman" w:cs="Times New Roman"/>
          <w:spacing w:val="-2"/>
          <w:szCs w:val="24"/>
        </w:rPr>
        <w:t xml:space="preserve"> </w:t>
      </w:r>
      <w:r w:rsidRPr="0053394F">
        <w:rPr>
          <w:rFonts w:eastAsia="Times New Roman" w:cs="Times New Roman"/>
          <w:spacing w:val="-1"/>
          <w:szCs w:val="24"/>
        </w:rPr>
        <w:t>movies,</w:t>
      </w:r>
      <w:r w:rsidRPr="0053394F">
        <w:rPr>
          <w:rFonts w:eastAsia="Times New Roman" w:cs="Times New Roman"/>
          <w:spacing w:val="-2"/>
          <w:szCs w:val="24"/>
        </w:rPr>
        <w:t xml:space="preserve"> </w:t>
      </w:r>
      <w:proofErr w:type="spellStart"/>
      <w:r w:rsidRPr="0053394F">
        <w:rPr>
          <w:rFonts w:eastAsia="Times New Roman" w:cs="Times New Roman"/>
          <w:spacing w:val="-1"/>
          <w:szCs w:val="24"/>
        </w:rPr>
        <w:t>Tedtalks</w:t>
      </w:r>
      <w:proofErr w:type="spellEnd"/>
      <w:r w:rsidRPr="0053394F">
        <w:rPr>
          <w:rFonts w:eastAsia="Times New Roman" w:cs="Times New Roman"/>
          <w:spacing w:val="-1"/>
          <w:szCs w:val="24"/>
        </w:rPr>
        <w:t>,</w:t>
      </w:r>
      <w:r w:rsidRPr="0053394F">
        <w:rPr>
          <w:rFonts w:eastAsia="Times New Roman" w:cs="Times New Roman"/>
          <w:spacing w:val="-2"/>
          <w:szCs w:val="24"/>
        </w:rPr>
        <w:t xml:space="preserve"> </w:t>
      </w:r>
      <w:r w:rsidRPr="0053394F">
        <w:rPr>
          <w:rFonts w:eastAsia="Times New Roman" w:cs="Times New Roman"/>
          <w:spacing w:val="-1"/>
          <w:szCs w:val="24"/>
        </w:rPr>
        <w:t xml:space="preserve">music, </w:t>
      </w:r>
      <w:r w:rsidRPr="0053394F">
        <w:rPr>
          <w:rFonts w:eastAsia="Times New Roman" w:cs="Times New Roman"/>
          <w:szCs w:val="24"/>
        </w:rPr>
        <w:t>or</w:t>
      </w:r>
      <w:r w:rsidRPr="0053394F">
        <w:rPr>
          <w:rFonts w:eastAsia="Times New Roman" w:cs="Times New Roman"/>
          <w:spacing w:val="-3"/>
          <w:szCs w:val="24"/>
        </w:rPr>
        <w:t xml:space="preserve"> </w:t>
      </w:r>
      <w:r w:rsidRPr="0053394F">
        <w:rPr>
          <w:rFonts w:eastAsia="Times New Roman" w:cs="Times New Roman"/>
          <w:spacing w:val="-1"/>
          <w:szCs w:val="24"/>
        </w:rPr>
        <w:t xml:space="preserve">otherwise) may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zCs w:val="24"/>
        </w:rPr>
        <w:t>used</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Pr="0053394F">
        <w:rPr>
          <w:rFonts w:eastAsia="Times New Roman" w:cs="Times New Roman"/>
          <w:spacing w:val="-1"/>
          <w:szCs w:val="24"/>
        </w:rPr>
        <w:t>addition</w:t>
      </w:r>
      <w:r w:rsidRPr="0053394F">
        <w:rPr>
          <w:rFonts w:eastAsia="Times New Roman" w:cs="Times New Roman"/>
          <w:spacing w:val="-2"/>
          <w:szCs w:val="24"/>
        </w:rPr>
        <w:t xml:space="preserve"> </w:t>
      </w:r>
      <w:r w:rsidRPr="0053394F">
        <w:rPr>
          <w:rFonts w:eastAsia="Times New Roman" w:cs="Times New Roman"/>
          <w:szCs w:val="24"/>
        </w:rPr>
        <w:t>to</w:t>
      </w:r>
      <w:r w:rsidRPr="0053394F">
        <w:rPr>
          <w:rFonts w:eastAsia="Times New Roman" w:cs="Times New Roman"/>
          <w:spacing w:val="-2"/>
          <w:szCs w:val="24"/>
        </w:rPr>
        <w:t xml:space="preserve"> </w:t>
      </w:r>
      <w:r w:rsidRPr="0053394F">
        <w:rPr>
          <w:rFonts w:eastAsia="Times New Roman" w:cs="Times New Roman"/>
          <w:spacing w:val="-1"/>
          <w:szCs w:val="24"/>
        </w:rPr>
        <w:t>the</w:t>
      </w:r>
      <w:r w:rsidRPr="0053394F">
        <w:rPr>
          <w:rFonts w:eastAsia="Times New Roman" w:cs="Times New Roman"/>
          <w:spacing w:val="-2"/>
          <w:szCs w:val="24"/>
        </w:rPr>
        <w:t xml:space="preserve"> </w:t>
      </w:r>
      <w:r w:rsidRPr="0053394F">
        <w:rPr>
          <w:rFonts w:eastAsia="Times New Roman" w:cs="Times New Roman"/>
          <w:spacing w:val="-1"/>
          <w:szCs w:val="24"/>
        </w:rPr>
        <w:t>textbook and</w:t>
      </w:r>
      <w:r w:rsidRPr="0053394F">
        <w:rPr>
          <w:rFonts w:eastAsia="Times New Roman" w:cs="Times New Roman"/>
          <w:spacing w:val="-2"/>
          <w:szCs w:val="24"/>
        </w:rPr>
        <w:t xml:space="preserve"> </w:t>
      </w:r>
      <w:r w:rsidRPr="0053394F">
        <w:rPr>
          <w:rFonts w:eastAsia="Times New Roman" w:cs="Times New Roman"/>
          <w:spacing w:val="-1"/>
          <w:szCs w:val="24"/>
        </w:rPr>
        <w:t>power points for</w:t>
      </w:r>
      <w:r w:rsidRPr="0053394F">
        <w:rPr>
          <w:rFonts w:eastAsia="Times New Roman" w:cs="Times New Roman"/>
          <w:spacing w:val="103"/>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Pr="0053394F">
        <w:rPr>
          <w:rFonts w:eastAsia="Times New Roman" w:cs="Times New Roman"/>
          <w:spacing w:val="-1"/>
          <w:szCs w:val="24"/>
        </w:rPr>
        <w:t>class</w:t>
      </w:r>
      <w:r w:rsidRPr="0053394F">
        <w:rPr>
          <w:rFonts w:eastAsia="Times New Roman" w:cs="Times New Roman"/>
          <w:spacing w:val="28"/>
          <w:szCs w:val="24"/>
        </w:rPr>
        <w:t xml:space="preserve"> </w:t>
      </w:r>
      <w:r w:rsidRPr="0053394F">
        <w:rPr>
          <w:rFonts w:eastAsia="Times New Roman" w:cs="Times New Roman"/>
          <w:szCs w:val="24"/>
        </w:rPr>
        <w:t>to</w:t>
      </w:r>
      <w:r w:rsidRPr="0053394F">
        <w:rPr>
          <w:rFonts w:eastAsia="Times New Roman" w:cs="Times New Roman"/>
          <w:spacing w:val="24"/>
          <w:szCs w:val="24"/>
        </w:rPr>
        <w:t xml:space="preserve"> </w:t>
      </w:r>
      <w:r w:rsidRPr="0053394F">
        <w:rPr>
          <w:rFonts w:eastAsia="Times New Roman" w:cs="Times New Roman"/>
          <w:spacing w:val="-1"/>
          <w:szCs w:val="24"/>
        </w:rPr>
        <w:t>supplement</w:t>
      </w:r>
      <w:r w:rsidRPr="0053394F">
        <w:rPr>
          <w:rFonts w:eastAsia="Times New Roman" w:cs="Times New Roman"/>
          <w:spacing w:val="28"/>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Pr="0053394F">
        <w:rPr>
          <w:rFonts w:eastAsia="Times New Roman" w:cs="Times New Roman"/>
          <w:spacing w:val="-1"/>
          <w:szCs w:val="24"/>
        </w:rPr>
        <w:t>primary</w:t>
      </w:r>
      <w:r w:rsidRPr="0053394F">
        <w:rPr>
          <w:rFonts w:eastAsia="Times New Roman" w:cs="Times New Roman"/>
          <w:spacing w:val="28"/>
          <w:szCs w:val="24"/>
        </w:rPr>
        <w:t xml:space="preserve"> </w:t>
      </w:r>
      <w:r w:rsidRPr="0053394F">
        <w:rPr>
          <w:rFonts w:eastAsia="Times New Roman" w:cs="Times New Roman"/>
          <w:szCs w:val="24"/>
        </w:rPr>
        <w:t>textbook.</w:t>
      </w:r>
      <w:r w:rsidRPr="0053394F">
        <w:rPr>
          <w:rFonts w:eastAsia="Times New Roman" w:cs="Times New Roman"/>
          <w:spacing w:val="54"/>
          <w:szCs w:val="24"/>
        </w:rPr>
        <w:t xml:space="preserve"> </w:t>
      </w:r>
      <w:r w:rsidRPr="0053394F">
        <w:rPr>
          <w:rFonts w:eastAsia="Times New Roman" w:cs="Times New Roman"/>
          <w:spacing w:val="-1"/>
          <w:szCs w:val="24"/>
        </w:rPr>
        <w:t>Interactive</w:t>
      </w:r>
      <w:r w:rsidRPr="0053394F">
        <w:rPr>
          <w:rFonts w:eastAsia="Times New Roman" w:cs="Times New Roman"/>
          <w:spacing w:val="28"/>
          <w:szCs w:val="24"/>
        </w:rPr>
        <w:t xml:space="preserve"> </w:t>
      </w:r>
      <w:r w:rsidRPr="0053394F">
        <w:rPr>
          <w:rFonts w:eastAsia="Times New Roman" w:cs="Times New Roman"/>
          <w:spacing w:val="-1"/>
          <w:szCs w:val="24"/>
        </w:rPr>
        <w:t>class</w:t>
      </w:r>
      <w:r w:rsidRPr="0053394F">
        <w:rPr>
          <w:rFonts w:eastAsia="Times New Roman" w:cs="Times New Roman"/>
          <w:spacing w:val="27"/>
          <w:szCs w:val="24"/>
        </w:rPr>
        <w:t xml:space="preserve"> </w:t>
      </w:r>
      <w:r w:rsidRPr="0053394F">
        <w:rPr>
          <w:rFonts w:eastAsia="Times New Roman" w:cs="Times New Roman"/>
          <w:spacing w:val="-1"/>
          <w:szCs w:val="24"/>
        </w:rPr>
        <w:t>discussion</w:t>
      </w:r>
      <w:r w:rsidRPr="0053394F">
        <w:rPr>
          <w:rFonts w:eastAsia="Times New Roman" w:cs="Times New Roman"/>
          <w:spacing w:val="28"/>
          <w:szCs w:val="24"/>
        </w:rPr>
        <w:t xml:space="preserve"> </w:t>
      </w:r>
      <w:r w:rsidRPr="0053394F">
        <w:rPr>
          <w:rFonts w:eastAsia="Times New Roman" w:cs="Times New Roman"/>
          <w:szCs w:val="24"/>
        </w:rPr>
        <w:t>is</w:t>
      </w:r>
      <w:r w:rsidRPr="0053394F">
        <w:rPr>
          <w:rFonts w:eastAsia="Times New Roman" w:cs="Times New Roman"/>
          <w:spacing w:val="28"/>
          <w:szCs w:val="24"/>
        </w:rPr>
        <w:t xml:space="preserve"> </w:t>
      </w:r>
      <w:r w:rsidRPr="0053394F">
        <w:rPr>
          <w:rFonts w:eastAsia="Times New Roman" w:cs="Times New Roman"/>
          <w:spacing w:val="-1"/>
          <w:szCs w:val="24"/>
        </w:rPr>
        <w:t>encouraged</w:t>
      </w:r>
      <w:r w:rsidR="00AC7D4C">
        <w:rPr>
          <w:rFonts w:eastAsia="Times New Roman" w:cs="Times New Roman"/>
          <w:spacing w:val="-1"/>
          <w:szCs w:val="24"/>
        </w:rPr>
        <w:t>,</w:t>
      </w:r>
      <w:r w:rsidRPr="0053394F">
        <w:rPr>
          <w:rFonts w:eastAsia="Times New Roman" w:cs="Times New Roman"/>
          <w:spacing w:val="27"/>
          <w:szCs w:val="24"/>
        </w:rPr>
        <w:t xml:space="preserve"> </w:t>
      </w:r>
      <w:r w:rsidRPr="0053394F">
        <w:rPr>
          <w:rFonts w:eastAsia="Times New Roman" w:cs="Times New Roman"/>
          <w:szCs w:val="24"/>
        </w:rPr>
        <w:t>and</w:t>
      </w:r>
      <w:r w:rsidRPr="0053394F">
        <w:rPr>
          <w:rFonts w:eastAsia="Times New Roman" w:cs="Times New Roman"/>
          <w:spacing w:val="28"/>
          <w:szCs w:val="24"/>
        </w:rPr>
        <w:t xml:space="preserve"> </w:t>
      </w:r>
      <w:r w:rsidRPr="0053394F">
        <w:rPr>
          <w:rFonts w:eastAsia="Times New Roman" w:cs="Times New Roman"/>
          <w:spacing w:val="-1"/>
          <w:szCs w:val="24"/>
        </w:rPr>
        <w:t>staying</w:t>
      </w:r>
      <w:r w:rsidRPr="0053394F">
        <w:rPr>
          <w:rFonts w:eastAsia="Times New Roman" w:cs="Times New Roman"/>
          <w:spacing w:val="97"/>
          <w:szCs w:val="24"/>
        </w:rPr>
        <w:t xml:space="preserve"> </w:t>
      </w:r>
      <w:r w:rsidRPr="0053394F">
        <w:rPr>
          <w:rFonts w:eastAsia="Times New Roman" w:cs="Times New Roman"/>
          <w:spacing w:val="-1"/>
          <w:szCs w:val="24"/>
        </w:rPr>
        <w:t>current</w:t>
      </w:r>
      <w:r w:rsidRPr="0053394F">
        <w:rPr>
          <w:rFonts w:eastAsia="Times New Roman" w:cs="Times New Roman"/>
          <w:spacing w:val="-3"/>
          <w:szCs w:val="24"/>
        </w:rPr>
        <w:t xml:space="preserve"> </w:t>
      </w:r>
      <w:r w:rsidRPr="0053394F">
        <w:rPr>
          <w:rFonts w:eastAsia="Times New Roman" w:cs="Times New Roman"/>
          <w:szCs w:val="24"/>
        </w:rPr>
        <w:t>on</w:t>
      </w:r>
      <w:r w:rsidRPr="0053394F">
        <w:rPr>
          <w:rFonts w:eastAsia="Times New Roman" w:cs="Times New Roman"/>
          <w:spacing w:val="-3"/>
          <w:szCs w:val="24"/>
        </w:rPr>
        <w:t xml:space="preserve"> </w:t>
      </w:r>
      <w:r w:rsidRPr="0053394F">
        <w:rPr>
          <w:rFonts w:eastAsia="Times New Roman" w:cs="Times New Roman"/>
          <w:spacing w:val="-1"/>
          <w:szCs w:val="24"/>
        </w:rPr>
        <w:t>reading</w:t>
      </w:r>
      <w:r w:rsidRPr="0053394F">
        <w:rPr>
          <w:rFonts w:eastAsia="Times New Roman" w:cs="Times New Roman"/>
          <w:spacing w:val="-3"/>
          <w:szCs w:val="24"/>
        </w:rPr>
        <w:t xml:space="preserve"> </w:t>
      </w:r>
      <w:r w:rsidRPr="0053394F">
        <w:rPr>
          <w:rFonts w:eastAsia="Times New Roman" w:cs="Times New Roman"/>
          <w:spacing w:val="-1"/>
          <w:szCs w:val="24"/>
        </w:rPr>
        <w:t>assignments</w:t>
      </w:r>
      <w:r w:rsidRPr="0053394F">
        <w:rPr>
          <w:rFonts w:eastAsia="Times New Roman" w:cs="Times New Roman"/>
          <w:spacing w:val="-3"/>
          <w:szCs w:val="24"/>
        </w:rPr>
        <w:t xml:space="preserve"> </w:t>
      </w:r>
      <w:r w:rsidR="00AC7D4C">
        <w:rPr>
          <w:rFonts w:eastAsia="Times New Roman" w:cs="Times New Roman"/>
          <w:szCs w:val="24"/>
        </w:rPr>
        <w:t>is necessary</w:t>
      </w:r>
      <w:r w:rsidRPr="0053394F">
        <w:rPr>
          <w:rFonts w:eastAsia="Times New Roman" w:cs="Times New Roman"/>
          <w:spacing w:val="-3"/>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00AC7D4C">
        <w:rPr>
          <w:rFonts w:eastAsia="Times New Roman" w:cs="Times New Roman"/>
          <w:spacing w:val="-1"/>
          <w:szCs w:val="24"/>
        </w:rPr>
        <w:t>participate in class discussions adequately</w:t>
      </w:r>
      <w:r w:rsidRPr="0053394F">
        <w:rPr>
          <w:rFonts w:eastAsia="Times New Roman" w:cs="Times New Roman"/>
          <w:spacing w:val="-1"/>
          <w:szCs w:val="24"/>
        </w:rPr>
        <w:t>.</w:t>
      </w:r>
      <w:r w:rsidRPr="0053394F">
        <w:rPr>
          <w:rFonts w:eastAsia="Times New Roman" w:cs="Times New Roman"/>
          <w:spacing w:val="52"/>
          <w:szCs w:val="24"/>
        </w:rPr>
        <w:t xml:space="preserve"> </w:t>
      </w:r>
      <w:r w:rsidRPr="0053394F">
        <w:rPr>
          <w:rFonts w:eastAsia="Times New Roman" w:cs="Times New Roman"/>
          <w:spacing w:val="-1"/>
          <w:szCs w:val="24"/>
        </w:rPr>
        <w:t>These</w:t>
      </w:r>
      <w:r w:rsidRPr="0053394F">
        <w:rPr>
          <w:rFonts w:eastAsia="Times New Roman" w:cs="Times New Roman"/>
          <w:spacing w:val="103"/>
          <w:w w:val="99"/>
          <w:szCs w:val="24"/>
        </w:rPr>
        <w:t xml:space="preserve"> </w:t>
      </w:r>
      <w:r w:rsidRPr="0053394F">
        <w:rPr>
          <w:rFonts w:eastAsia="Times New Roman" w:cs="Times New Roman"/>
          <w:spacing w:val="-1"/>
          <w:szCs w:val="24"/>
        </w:rPr>
        <w:t>may</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viewed</w:t>
      </w:r>
      <w:r w:rsidRPr="0053394F">
        <w:rPr>
          <w:rFonts w:eastAsia="Times New Roman" w:cs="Times New Roman"/>
          <w:spacing w:val="6"/>
          <w:szCs w:val="24"/>
        </w:rPr>
        <w:t xml:space="preserve"> </w:t>
      </w:r>
      <w:r w:rsidRPr="0053394F">
        <w:rPr>
          <w:rFonts w:eastAsia="Times New Roman" w:cs="Times New Roman"/>
          <w:szCs w:val="24"/>
        </w:rPr>
        <w:t>in</w:t>
      </w:r>
      <w:r w:rsidRPr="0053394F">
        <w:rPr>
          <w:rFonts w:eastAsia="Times New Roman" w:cs="Times New Roman"/>
          <w:spacing w:val="6"/>
          <w:szCs w:val="24"/>
        </w:rPr>
        <w:t xml:space="preserve"> </w:t>
      </w:r>
      <w:r w:rsidRPr="0053394F">
        <w:rPr>
          <w:rFonts w:eastAsia="Times New Roman" w:cs="Times New Roman"/>
          <w:spacing w:val="-1"/>
          <w:szCs w:val="24"/>
        </w:rPr>
        <w:t>class</w:t>
      </w:r>
      <w:r w:rsidRPr="0053394F">
        <w:rPr>
          <w:rFonts w:eastAsia="Times New Roman" w:cs="Times New Roman"/>
          <w:spacing w:val="5"/>
          <w:szCs w:val="24"/>
        </w:rPr>
        <w:t xml:space="preserve"> </w:t>
      </w:r>
      <w:r w:rsidRPr="0053394F">
        <w:rPr>
          <w:rFonts w:eastAsia="Times New Roman" w:cs="Times New Roman"/>
          <w:szCs w:val="24"/>
        </w:rPr>
        <w:t>or</w:t>
      </w:r>
      <w:r w:rsidRPr="0053394F">
        <w:rPr>
          <w:rFonts w:eastAsia="Times New Roman" w:cs="Times New Roman"/>
          <w:spacing w:val="6"/>
          <w:szCs w:val="24"/>
        </w:rPr>
        <w:t xml:space="preserve"> </w:t>
      </w:r>
      <w:r w:rsidRPr="0053394F">
        <w:rPr>
          <w:rFonts w:eastAsia="Times New Roman" w:cs="Times New Roman"/>
          <w:spacing w:val="-1"/>
          <w:szCs w:val="24"/>
        </w:rPr>
        <w:t>assigned</w:t>
      </w:r>
      <w:r w:rsidRPr="0053394F">
        <w:rPr>
          <w:rFonts w:eastAsia="Times New Roman" w:cs="Times New Roman"/>
          <w:spacing w:val="5"/>
          <w:szCs w:val="24"/>
        </w:rPr>
        <w:t xml:space="preserve"> </w:t>
      </w:r>
      <w:r w:rsidRPr="0053394F">
        <w:rPr>
          <w:rFonts w:eastAsia="Times New Roman" w:cs="Times New Roman"/>
          <w:spacing w:val="-1"/>
          <w:szCs w:val="24"/>
        </w:rPr>
        <w:t>throughout</w:t>
      </w:r>
      <w:r w:rsidRPr="0053394F">
        <w:rPr>
          <w:rFonts w:eastAsia="Times New Roman" w:cs="Times New Roman"/>
          <w:spacing w:val="5"/>
          <w:szCs w:val="24"/>
        </w:rPr>
        <w:t xml:space="preserve"> </w:t>
      </w:r>
      <w:r w:rsidRPr="0053394F">
        <w:rPr>
          <w:rFonts w:eastAsia="Times New Roman" w:cs="Times New Roman"/>
          <w:szCs w:val="24"/>
        </w:rPr>
        <w:t>the</w:t>
      </w:r>
      <w:r w:rsidRPr="0053394F">
        <w:rPr>
          <w:rFonts w:eastAsia="Times New Roman" w:cs="Times New Roman"/>
          <w:spacing w:val="6"/>
          <w:szCs w:val="24"/>
        </w:rPr>
        <w:t xml:space="preserve"> </w:t>
      </w:r>
      <w:r w:rsidRPr="0053394F">
        <w:rPr>
          <w:rFonts w:eastAsia="Times New Roman" w:cs="Times New Roman"/>
          <w:spacing w:val="-1"/>
          <w:szCs w:val="24"/>
        </w:rPr>
        <w:t>semester</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view</w:t>
      </w:r>
      <w:r w:rsidRPr="0053394F">
        <w:rPr>
          <w:rFonts w:eastAsia="Times New Roman" w:cs="Times New Roman"/>
          <w:spacing w:val="5"/>
          <w:szCs w:val="24"/>
        </w:rPr>
        <w:t xml:space="preserve"> </w:t>
      </w:r>
      <w:r w:rsidRPr="0053394F">
        <w:rPr>
          <w:rFonts w:eastAsia="Times New Roman" w:cs="Times New Roman"/>
          <w:szCs w:val="24"/>
        </w:rPr>
        <w:t>and</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prepared</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discuss</w:t>
      </w:r>
      <w:r w:rsidRPr="0053394F">
        <w:rPr>
          <w:rFonts w:eastAsia="Times New Roman" w:cs="Times New Roman"/>
          <w:spacing w:val="5"/>
          <w:szCs w:val="24"/>
        </w:rPr>
        <w:t xml:space="preserve"> </w:t>
      </w:r>
      <w:r w:rsidRPr="0053394F">
        <w:rPr>
          <w:rFonts w:eastAsia="Times New Roman" w:cs="Times New Roman"/>
          <w:spacing w:val="-1"/>
          <w:szCs w:val="24"/>
        </w:rPr>
        <w:t>in</w:t>
      </w:r>
      <w:r w:rsidRPr="0053394F">
        <w:rPr>
          <w:rFonts w:eastAsia="Times New Roman" w:cs="Times New Roman"/>
          <w:spacing w:val="6"/>
          <w:szCs w:val="24"/>
        </w:rPr>
        <w:t xml:space="preserve"> </w:t>
      </w:r>
      <w:r w:rsidRPr="0053394F">
        <w:rPr>
          <w:rFonts w:eastAsia="Times New Roman" w:cs="Times New Roman"/>
          <w:spacing w:val="-1"/>
          <w:szCs w:val="24"/>
        </w:rPr>
        <w:t>class.</w:t>
      </w:r>
      <w:r w:rsidRPr="0053394F">
        <w:rPr>
          <w:rFonts w:eastAsia="Times New Roman" w:cs="Times New Roman"/>
          <w:spacing w:val="97"/>
          <w:szCs w:val="24"/>
        </w:rPr>
        <w:t xml:space="preserve"> </w:t>
      </w:r>
      <w:r w:rsidRPr="0053394F">
        <w:rPr>
          <w:rFonts w:eastAsia="Times New Roman" w:cs="Times New Roman"/>
          <w:spacing w:val="-1"/>
          <w:szCs w:val="24"/>
        </w:rPr>
        <w:t>The</w:t>
      </w:r>
      <w:r w:rsidRPr="0053394F">
        <w:rPr>
          <w:rFonts w:eastAsia="Times New Roman" w:cs="Times New Roman"/>
          <w:spacing w:val="35"/>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38"/>
          <w:szCs w:val="24"/>
        </w:rPr>
        <w:t xml:space="preserve"> </w:t>
      </w:r>
      <w:r w:rsidRPr="0053394F">
        <w:rPr>
          <w:rFonts w:eastAsia="Times New Roman" w:cs="Times New Roman"/>
          <w:spacing w:val="-1"/>
          <w:szCs w:val="24"/>
        </w:rPr>
        <w:t>may</w:t>
      </w:r>
      <w:r w:rsidRPr="0053394F">
        <w:rPr>
          <w:rFonts w:eastAsia="Times New Roman" w:cs="Times New Roman"/>
          <w:spacing w:val="35"/>
          <w:szCs w:val="24"/>
        </w:rPr>
        <w:t xml:space="preserve"> </w:t>
      </w:r>
      <w:r w:rsidRPr="0053394F">
        <w:rPr>
          <w:rFonts w:eastAsia="Times New Roman" w:cs="Times New Roman"/>
          <w:szCs w:val="24"/>
        </w:rPr>
        <w:t>post</w:t>
      </w:r>
      <w:r w:rsidRPr="0053394F">
        <w:rPr>
          <w:rFonts w:eastAsia="Times New Roman" w:cs="Times New Roman"/>
          <w:spacing w:val="37"/>
          <w:szCs w:val="24"/>
        </w:rPr>
        <w:t xml:space="preserve"> </w:t>
      </w:r>
      <w:r w:rsidRPr="0053394F">
        <w:rPr>
          <w:rFonts w:eastAsia="Times New Roman" w:cs="Times New Roman"/>
          <w:szCs w:val="24"/>
        </w:rPr>
        <w:t>links</w:t>
      </w:r>
      <w:r w:rsidRPr="0053394F">
        <w:rPr>
          <w:rFonts w:eastAsia="Times New Roman" w:cs="Times New Roman"/>
          <w:spacing w:val="35"/>
          <w:szCs w:val="24"/>
        </w:rPr>
        <w:t xml:space="preserve"> </w:t>
      </w:r>
      <w:r w:rsidRPr="0053394F">
        <w:rPr>
          <w:rFonts w:eastAsia="Times New Roman" w:cs="Times New Roman"/>
          <w:szCs w:val="24"/>
        </w:rPr>
        <w:t>to</w:t>
      </w:r>
      <w:r w:rsidRPr="0053394F">
        <w:rPr>
          <w:rFonts w:eastAsia="Times New Roman" w:cs="Times New Roman"/>
          <w:spacing w:val="36"/>
          <w:szCs w:val="24"/>
        </w:rPr>
        <w:t xml:space="preserve"> </w:t>
      </w:r>
      <w:r w:rsidRPr="0053394F">
        <w:rPr>
          <w:rFonts w:eastAsia="Times New Roman" w:cs="Times New Roman"/>
          <w:spacing w:val="-1"/>
          <w:szCs w:val="24"/>
        </w:rPr>
        <w:t>videos</w:t>
      </w:r>
      <w:r w:rsidRPr="0053394F">
        <w:rPr>
          <w:rFonts w:eastAsia="Times New Roman" w:cs="Times New Roman"/>
          <w:spacing w:val="35"/>
          <w:szCs w:val="24"/>
        </w:rPr>
        <w:t xml:space="preserve"> </w:t>
      </w:r>
      <w:r w:rsidRPr="0053394F">
        <w:rPr>
          <w:rFonts w:eastAsia="Times New Roman" w:cs="Times New Roman"/>
          <w:szCs w:val="24"/>
        </w:rPr>
        <w:t>in</w:t>
      </w:r>
      <w:r w:rsidRPr="0053394F">
        <w:rPr>
          <w:rFonts w:eastAsia="Times New Roman" w:cs="Times New Roman"/>
          <w:spacing w:val="36"/>
          <w:szCs w:val="24"/>
        </w:rPr>
        <w:t xml:space="preserve"> </w:t>
      </w:r>
      <w:r w:rsidRPr="0053394F">
        <w:rPr>
          <w:rFonts w:eastAsia="Times New Roman" w:cs="Times New Roman"/>
          <w:szCs w:val="24"/>
        </w:rPr>
        <w:t>the</w:t>
      </w:r>
      <w:r w:rsidRPr="0053394F">
        <w:rPr>
          <w:rFonts w:eastAsia="Times New Roman" w:cs="Times New Roman"/>
          <w:spacing w:val="36"/>
          <w:szCs w:val="24"/>
        </w:rPr>
        <w:t xml:space="preserve"> </w:t>
      </w:r>
      <w:r w:rsidRPr="0053394F">
        <w:rPr>
          <w:rFonts w:eastAsia="Times New Roman" w:cs="Times New Roman"/>
          <w:spacing w:val="-1"/>
          <w:szCs w:val="24"/>
        </w:rPr>
        <w:t>learning</w:t>
      </w:r>
      <w:r w:rsidRPr="0053394F">
        <w:rPr>
          <w:rFonts w:eastAsia="Times New Roman" w:cs="Times New Roman"/>
          <w:spacing w:val="35"/>
          <w:szCs w:val="24"/>
        </w:rPr>
        <w:t xml:space="preserve"> </w:t>
      </w:r>
      <w:r w:rsidRPr="0053394F">
        <w:rPr>
          <w:rFonts w:eastAsia="Times New Roman" w:cs="Times New Roman"/>
          <w:spacing w:val="-1"/>
          <w:szCs w:val="24"/>
        </w:rPr>
        <w:t>management</w:t>
      </w:r>
      <w:r w:rsidRPr="0053394F">
        <w:rPr>
          <w:rFonts w:eastAsia="Times New Roman" w:cs="Times New Roman"/>
          <w:spacing w:val="37"/>
          <w:szCs w:val="24"/>
        </w:rPr>
        <w:t xml:space="preserve"> </w:t>
      </w:r>
      <w:r w:rsidRPr="0053394F">
        <w:rPr>
          <w:rFonts w:eastAsia="Times New Roman" w:cs="Times New Roman"/>
          <w:spacing w:val="-1"/>
          <w:szCs w:val="24"/>
        </w:rPr>
        <w:t>system,</w:t>
      </w:r>
      <w:r w:rsidRPr="0053394F">
        <w:rPr>
          <w:rFonts w:eastAsia="Times New Roman" w:cs="Times New Roman"/>
          <w:spacing w:val="35"/>
          <w:szCs w:val="24"/>
        </w:rPr>
        <w:t xml:space="preserve"> </w:t>
      </w:r>
      <w:proofErr w:type="spellStart"/>
      <w:r w:rsidR="00AC7D4C">
        <w:rPr>
          <w:rFonts w:eastAsia="Times New Roman" w:cs="Times New Roman"/>
          <w:spacing w:val="-1"/>
          <w:szCs w:val="24"/>
        </w:rPr>
        <w:t>MyCanvas</w:t>
      </w:r>
      <w:proofErr w:type="spellEnd"/>
      <w:r w:rsidRPr="0053394F">
        <w:rPr>
          <w:rFonts w:eastAsia="Times New Roman" w:cs="Times New Roman"/>
          <w:spacing w:val="-1"/>
          <w:szCs w:val="24"/>
        </w:rPr>
        <w:t>.</w:t>
      </w:r>
      <w:r w:rsidRPr="0053394F">
        <w:rPr>
          <w:rFonts w:eastAsia="Times New Roman" w:cs="Times New Roman"/>
          <w:spacing w:val="12"/>
          <w:szCs w:val="24"/>
        </w:rPr>
        <w:t xml:space="preserve"> </w:t>
      </w:r>
      <w:r w:rsidRPr="0053394F">
        <w:rPr>
          <w:rFonts w:eastAsia="Times New Roman" w:cs="Times New Roman"/>
          <w:szCs w:val="24"/>
        </w:rPr>
        <w:t>In</w:t>
      </w:r>
      <w:r w:rsidRPr="0053394F">
        <w:rPr>
          <w:rFonts w:eastAsia="Times New Roman" w:cs="Times New Roman"/>
          <w:spacing w:val="97"/>
          <w:szCs w:val="24"/>
        </w:rPr>
        <w:t xml:space="preserve"> </w:t>
      </w:r>
      <w:r w:rsidRPr="0053394F">
        <w:rPr>
          <w:rFonts w:eastAsia="Times New Roman" w:cs="Times New Roman"/>
          <w:spacing w:val="-1"/>
          <w:szCs w:val="24"/>
        </w:rPr>
        <w:t>addition,</w:t>
      </w:r>
      <w:r w:rsidRPr="0053394F">
        <w:rPr>
          <w:rFonts w:eastAsia="Times New Roman" w:cs="Times New Roman"/>
          <w:spacing w:val="41"/>
          <w:szCs w:val="24"/>
        </w:rPr>
        <w:t xml:space="preserve"> </w:t>
      </w:r>
      <w:r w:rsidRPr="0053394F">
        <w:rPr>
          <w:rFonts w:eastAsia="Times New Roman" w:cs="Times New Roman"/>
          <w:spacing w:val="-1"/>
          <w:szCs w:val="24"/>
        </w:rPr>
        <w:t>the</w:t>
      </w:r>
      <w:r w:rsidRPr="0053394F">
        <w:rPr>
          <w:rFonts w:eastAsia="Times New Roman" w:cs="Times New Roman"/>
          <w:spacing w:val="41"/>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41"/>
          <w:szCs w:val="24"/>
        </w:rPr>
        <w:t xml:space="preserve"> </w:t>
      </w:r>
      <w:r w:rsidRPr="0053394F">
        <w:rPr>
          <w:rFonts w:eastAsia="Times New Roman" w:cs="Times New Roman"/>
          <w:spacing w:val="-1"/>
          <w:szCs w:val="24"/>
        </w:rPr>
        <w:t>may</w:t>
      </w:r>
      <w:r w:rsidRPr="0053394F">
        <w:rPr>
          <w:rFonts w:eastAsia="Times New Roman" w:cs="Times New Roman"/>
          <w:spacing w:val="41"/>
          <w:szCs w:val="24"/>
        </w:rPr>
        <w:t xml:space="preserve"> </w:t>
      </w:r>
      <w:r w:rsidRPr="0053394F">
        <w:rPr>
          <w:rFonts w:eastAsia="Times New Roman" w:cs="Times New Roman"/>
          <w:spacing w:val="-1"/>
          <w:szCs w:val="24"/>
        </w:rPr>
        <w:t>require</w:t>
      </w:r>
      <w:r w:rsidRPr="0053394F">
        <w:rPr>
          <w:rFonts w:eastAsia="Times New Roman" w:cs="Times New Roman"/>
          <w:spacing w:val="41"/>
          <w:szCs w:val="24"/>
        </w:rPr>
        <w:t xml:space="preserve"> </w:t>
      </w:r>
      <w:r w:rsidRPr="0053394F">
        <w:rPr>
          <w:rFonts w:eastAsia="Times New Roman" w:cs="Times New Roman"/>
          <w:szCs w:val="24"/>
        </w:rPr>
        <w:t>the</w:t>
      </w:r>
      <w:r w:rsidRPr="0053394F">
        <w:rPr>
          <w:rFonts w:eastAsia="Times New Roman" w:cs="Times New Roman"/>
          <w:spacing w:val="41"/>
          <w:szCs w:val="24"/>
        </w:rPr>
        <w:t xml:space="preserve"> </w:t>
      </w:r>
      <w:r w:rsidRPr="0053394F">
        <w:rPr>
          <w:rFonts w:eastAsia="Times New Roman" w:cs="Times New Roman"/>
          <w:spacing w:val="-1"/>
          <w:szCs w:val="24"/>
        </w:rPr>
        <w:t>students</w:t>
      </w:r>
      <w:r w:rsidRPr="0053394F">
        <w:rPr>
          <w:rFonts w:eastAsia="Times New Roman" w:cs="Times New Roman"/>
          <w:spacing w:val="41"/>
          <w:szCs w:val="24"/>
        </w:rPr>
        <w:t xml:space="preserve"> </w:t>
      </w:r>
      <w:r w:rsidRPr="0053394F">
        <w:rPr>
          <w:rFonts w:eastAsia="Times New Roman" w:cs="Times New Roman"/>
          <w:szCs w:val="24"/>
        </w:rPr>
        <w:t>to</w:t>
      </w:r>
      <w:r w:rsidRPr="0053394F">
        <w:rPr>
          <w:rFonts w:eastAsia="Times New Roman" w:cs="Times New Roman"/>
          <w:spacing w:val="41"/>
          <w:szCs w:val="24"/>
        </w:rPr>
        <w:t xml:space="preserve"> </w:t>
      </w:r>
      <w:r w:rsidRPr="0053394F">
        <w:rPr>
          <w:rFonts w:eastAsia="Times New Roman" w:cs="Times New Roman"/>
          <w:spacing w:val="-1"/>
          <w:szCs w:val="24"/>
        </w:rPr>
        <w:t>write</w:t>
      </w:r>
      <w:r w:rsidRPr="0053394F">
        <w:rPr>
          <w:rFonts w:eastAsia="Times New Roman" w:cs="Times New Roman"/>
          <w:spacing w:val="40"/>
          <w:szCs w:val="24"/>
        </w:rPr>
        <w:t xml:space="preserve"> </w:t>
      </w:r>
      <w:r w:rsidRPr="0053394F">
        <w:rPr>
          <w:rFonts w:eastAsia="Times New Roman" w:cs="Times New Roman"/>
          <w:szCs w:val="24"/>
        </w:rPr>
        <w:t>a</w:t>
      </w:r>
      <w:r w:rsidRPr="0053394F">
        <w:rPr>
          <w:rFonts w:eastAsia="Times New Roman" w:cs="Times New Roman"/>
          <w:spacing w:val="41"/>
          <w:szCs w:val="24"/>
        </w:rPr>
        <w:t xml:space="preserve"> </w:t>
      </w:r>
      <w:r w:rsidRPr="0053394F">
        <w:rPr>
          <w:rFonts w:eastAsia="Times New Roman" w:cs="Times New Roman"/>
          <w:spacing w:val="-1"/>
          <w:szCs w:val="24"/>
        </w:rPr>
        <w:t>reflective</w:t>
      </w:r>
      <w:r w:rsidRPr="0053394F">
        <w:rPr>
          <w:rFonts w:eastAsia="Times New Roman" w:cs="Times New Roman"/>
          <w:spacing w:val="40"/>
          <w:szCs w:val="24"/>
        </w:rPr>
        <w:t xml:space="preserve"> </w:t>
      </w:r>
      <w:r w:rsidRPr="0053394F">
        <w:rPr>
          <w:rFonts w:eastAsia="Times New Roman" w:cs="Times New Roman"/>
          <w:szCs w:val="24"/>
        </w:rPr>
        <w:t>paper</w:t>
      </w:r>
      <w:r w:rsidRPr="0053394F">
        <w:rPr>
          <w:rFonts w:eastAsia="Times New Roman" w:cs="Times New Roman"/>
          <w:spacing w:val="41"/>
          <w:szCs w:val="24"/>
        </w:rPr>
        <w:t xml:space="preserve"> </w:t>
      </w:r>
      <w:r w:rsidRPr="0053394F">
        <w:rPr>
          <w:rFonts w:eastAsia="Times New Roman" w:cs="Times New Roman"/>
          <w:szCs w:val="24"/>
        </w:rPr>
        <w:t>on</w:t>
      </w:r>
      <w:r w:rsidRPr="0053394F">
        <w:rPr>
          <w:rFonts w:eastAsia="Times New Roman" w:cs="Times New Roman"/>
          <w:spacing w:val="41"/>
          <w:szCs w:val="24"/>
        </w:rPr>
        <w:t xml:space="preserve"> </w:t>
      </w:r>
      <w:r w:rsidRPr="0053394F">
        <w:rPr>
          <w:rFonts w:eastAsia="Times New Roman" w:cs="Times New Roman"/>
          <w:spacing w:val="-1"/>
          <w:szCs w:val="24"/>
        </w:rPr>
        <w:t>any</w:t>
      </w:r>
      <w:r w:rsidRPr="0053394F">
        <w:rPr>
          <w:rFonts w:eastAsia="Times New Roman" w:cs="Times New Roman"/>
          <w:spacing w:val="41"/>
          <w:szCs w:val="24"/>
        </w:rPr>
        <w:t xml:space="preserve"> </w:t>
      </w:r>
      <w:r w:rsidRPr="0053394F">
        <w:rPr>
          <w:rFonts w:eastAsia="Times New Roman" w:cs="Times New Roman"/>
          <w:szCs w:val="24"/>
        </w:rPr>
        <w:t>video,</w:t>
      </w:r>
      <w:r w:rsidRPr="0053394F">
        <w:rPr>
          <w:rFonts w:eastAsia="Times New Roman" w:cs="Times New Roman"/>
          <w:spacing w:val="40"/>
          <w:szCs w:val="24"/>
        </w:rPr>
        <w:t xml:space="preserve"> </w:t>
      </w:r>
      <w:r w:rsidRPr="0053394F">
        <w:rPr>
          <w:rFonts w:eastAsia="Times New Roman" w:cs="Times New Roman"/>
          <w:spacing w:val="-1"/>
          <w:szCs w:val="24"/>
        </w:rPr>
        <w:t>music</w:t>
      </w:r>
      <w:r w:rsidR="00AC7D4C">
        <w:rPr>
          <w:rFonts w:eastAsia="Times New Roman" w:cs="Times New Roman"/>
          <w:spacing w:val="-1"/>
          <w:szCs w:val="24"/>
        </w:rPr>
        <w:t>,</w:t>
      </w:r>
      <w:r w:rsidRPr="0053394F">
        <w:rPr>
          <w:rFonts w:eastAsia="Times New Roman" w:cs="Times New Roman"/>
          <w:spacing w:val="41"/>
          <w:szCs w:val="24"/>
        </w:rPr>
        <w:t xml:space="preserve"> </w:t>
      </w:r>
      <w:r w:rsidRPr="0053394F">
        <w:rPr>
          <w:rFonts w:eastAsia="Times New Roman" w:cs="Times New Roman"/>
          <w:szCs w:val="24"/>
        </w:rPr>
        <w:t>or</w:t>
      </w:r>
      <w:r w:rsidRPr="0053394F">
        <w:rPr>
          <w:rFonts w:eastAsia="Times New Roman" w:cs="Times New Roman"/>
          <w:spacing w:val="93"/>
          <w:szCs w:val="24"/>
        </w:rPr>
        <w:t xml:space="preserve"> </w:t>
      </w:r>
      <w:r w:rsidRPr="0053394F">
        <w:rPr>
          <w:rFonts w:eastAsia="Times New Roman" w:cs="Times New Roman"/>
          <w:spacing w:val="-1"/>
          <w:szCs w:val="24"/>
        </w:rPr>
        <w:t>otherwise,</w:t>
      </w:r>
      <w:r w:rsidRPr="0053394F">
        <w:rPr>
          <w:rFonts w:eastAsia="Times New Roman" w:cs="Times New Roman"/>
          <w:spacing w:val="-5"/>
          <w:szCs w:val="24"/>
        </w:rPr>
        <w:t xml:space="preserve"> </w:t>
      </w:r>
      <w:r w:rsidRPr="0053394F">
        <w:rPr>
          <w:rFonts w:eastAsia="Times New Roman" w:cs="Times New Roman"/>
          <w:spacing w:val="-1"/>
          <w:szCs w:val="24"/>
        </w:rPr>
        <w:t>shown</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Pr="0053394F">
        <w:rPr>
          <w:rFonts w:eastAsia="Times New Roman" w:cs="Times New Roman"/>
          <w:spacing w:val="-1"/>
          <w:szCs w:val="24"/>
        </w:rPr>
        <w:t>class</w:t>
      </w:r>
      <w:r w:rsidRPr="0053394F">
        <w:rPr>
          <w:rFonts w:eastAsia="Times New Roman" w:cs="Times New Roman"/>
          <w:spacing w:val="-3"/>
          <w:szCs w:val="24"/>
        </w:rPr>
        <w:t xml:space="preserve"> </w:t>
      </w:r>
      <w:r w:rsidRPr="0053394F">
        <w:rPr>
          <w:rFonts w:eastAsia="Times New Roman" w:cs="Times New Roman"/>
          <w:szCs w:val="24"/>
        </w:rPr>
        <w:t>or</w:t>
      </w:r>
      <w:r w:rsidRPr="0053394F">
        <w:rPr>
          <w:rFonts w:eastAsia="Times New Roman" w:cs="Times New Roman"/>
          <w:spacing w:val="-2"/>
          <w:szCs w:val="24"/>
        </w:rPr>
        <w:t xml:space="preserve"> </w:t>
      </w:r>
      <w:r w:rsidR="00AC7D4C">
        <w:rPr>
          <w:rFonts w:eastAsia="Times New Roman" w:cs="Times New Roman"/>
          <w:spacing w:val="-1"/>
          <w:szCs w:val="24"/>
        </w:rPr>
        <w:t>direct</w:t>
      </w:r>
      <w:r w:rsidRPr="0053394F">
        <w:rPr>
          <w:rFonts w:eastAsia="Times New Roman" w:cs="Times New Roman"/>
          <w:spacing w:val="-1"/>
          <w:szCs w:val="24"/>
        </w:rPr>
        <w:t>ed</w:t>
      </w:r>
      <w:r w:rsidRPr="0053394F">
        <w:rPr>
          <w:rFonts w:eastAsia="Times New Roman" w:cs="Times New Roman"/>
          <w:spacing w:val="-4"/>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pacing w:val="-1"/>
          <w:szCs w:val="24"/>
        </w:rPr>
        <w:t>viewed</w:t>
      </w:r>
      <w:r w:rsidRPr="0053394F">
        <w:rPr>
          <w:rFonts w:eastAsia="Times New Roman" w:cs="Times New Roman"/>
          <w:spacing w:val="-2"/>
          <w:szCs w:val="24"/>
        </w:rPr>
        <w:t xml:space="preserve"> </w:t>
      </w:r>
      <w:r w:rsidRPr="0053394F">
        <w:rPr>
          <w:rFonts w:eastAsia="Times New Roman" w:cs="Times New Roman"/>
          <w:szCs w:val="24"/>
        </w:rPr>
        <w:t>outside</w:t>
      </w:r>
      <w:r w:rsidRPr="0053394F">
        <w:rPr>
          <w:rFonts w:eastAsia="Times New Roman" w:cs="Times New Roman"/>
          <w:spacing w:val="-3"/>
          <w:szCs w:val="24"/>
        </w:rPr>
        <w:t xml:space="preserve"> </w:t>
      </w:r>
      <w:r w:rsidRPr="0053394F">
        <w:rPr>
          <w:rFonts w:eastAsia="Times New Roman" w:cs="Times New Roman"/>
          <w:szCs w:val="24"/>
        </w:rPr>
        <w:t>of</w:t>
      </w:r>
      <w:r w:rsidRPr="0053394F">
        <w:rPr>
          <w:rFonts w:eastAsia="Times New Roman" w:cs="Times New Roman"/>
          <w:spacing w:val="-4"/>
          <w:szCs w:val="24"/>
        </w:rPr>
        <w:t xml:space="preserve"> </w:t>
      </w:r>
      <w:r w:rsidRPr="0053394F">
        <w:rPr>
          <w:rFonts w:eastAsia="Times New Roman" w:cs="Times New Roman"/>
          <w:szCs w:val="24"/>
        </w:rPr>
        <w:t>class</w:t>
      </w:r>
      <w:r w:rsidRPr="0053394F">
        <w:rPr>
          <w:rFonts w:eastAsia="Times New Roman" w:cs="Times New Roman"/>
          <w:spacing w:val="-2"/>
          <w:szCs w:val="24"/>
        </w:rPr>
        <w:t xml:space="preserve"> </w:t>
      </w:r>
      <w:r w:rsidRPr="0053394F">
        <w:rPr>
          <w:rFonts w:eastAsia="Times New Roman" w:cs="Times New Roman"/>
          <w:spacing w:val="-1"/>
          <w:szCs w:val="24"/>
        </w:rPr>
        <w:t>hours.</w:t>
      </w:r>
    </w:p>
    <w:p w14:paraId="32F1D038" w14:textId="0BE8A575" w:rsidR="0053394F" w:rsidRPr="0053394F" w:rsidRDefault="0053394F" w:rsidP="00AC7D4C">
      <w:pPr>
        <w:pStyle w:val="BodyText"/>
        <w:spacing w:before="182"/>
        <w:ind w:left="720" w:right="116"/>
        <w:jc w:val="both"/>
        <w:rPr>
          <w:rFonts w:eastAsia="Times New Roman" w:cs="Times New Roman"/>
          <w:szCs w:val="24"/>
        </w:rPr>
      </w:pPr>
      <w:r w:rsidRPr="0053394F">
        <w:rPr>
          <w:rFonts w:eastAsia="Times New Roman" w:cs="Times New Roman"/>
          <w:spacing w:val="-1"/>
          <w:szCs w:val="24"/>
        </w:rPr>
        <w:t>The</w:t>
      </w:r>
      <w:r w:rsidRPr="0053394F">
        <w:rPr>
          <w:rFonts w:eastAsia="Times New Roman" w:cs="Times New Roman"/>
          <w:spacing w:val="16"/>
          <w:szCs w:val="24"/>
        </w:rPr>
        <w:t xml:space="preserve"> </w:t>
      </w:r>
      <w:r w:rsidRPr="0053394F">
        <w:rPr>
          <w:rFonts w:eastAsia="Times New Roman" w:cs="Times New Roman"/>
          <w:spacing w:val="-1"/>
          <w:szCs w:val="24"/>
        </w:rPr>
        <w:t>course</w:t>
      </w:r>
      <w:r w:rsidRPr="0053394F">
        <w:rPr>
          <w:rFonts w:eastAsia="Times New Roman" w:cs="Times New Roman"/>
          <w:spacing w:val="17"/>
          <w:szCs w:val="24"/>
        </w:rPr>
        <w:t xml:space="preserve"> </w:t>
      </w:r>
      <w:r w:rsidRPr="0053394F">
        <w:rPr>
          <w:rFonts w:eastAsia="Times New Roman" w:cs="Times New Roman"/>
          <w:spacing w:val="-1"/>
          <w:szCs w:val="24"/>
        </w:rPr>
        <w:t>is</w:t>
      </w:r>
      <w:r w:rsidRPr="0053394F">
        <w:rPr>
          <w:rFonts w:eastAsia="Times New Roman" w:cs="Times New Roman"/>
          <w:spacing w:val="17"/>
          <w:szCs w:val="24"/>
        </w:rPr>
        <w:t xml:space="preserve"> </w:t>
      </w:r>
      <w:r w:rsidRPr="0053394F">
        <w:rPr>
          <w:rFonts w:eastAsia="Times New Roman" w:cs="Times New Roman"/>
          <w:spacing w:val="-1"/>
          <w:szCs w:val="24"/>
        </w:rPr>
        <w:t>sensitive.</w:t>
      </w:r>
      <w:r w:rsidRPr="0053394F">
        <w:rPr>
          <w:rFonts w:eastAsia="Times New Roman" w:cs="Times New Roman"/>
          <w:spacing w:val="33"/>
          <w:szCs w:val="24"/>
        </w:rPr>
        <w:t xml:space="preserve"> </w:t>
      </w:r>
      <w:r>
        <w:rPr>
          <w:rFonts w:eastAsia="Times New Roman" w:cs="Times New Roman"/>
          <w:spacing w:val="-1"/>
          <w:szCs w:val="24"/>
        </w:rPr>
        <w:t xml:space="preserve">Various </w:t>
      </w:r>
      <w:r w:rsidRPr="0053394F">
        <w:rPr>
          <w:rFonts w:eastAsia="Times New Roman" w:cs="Times New Roman"/>
          <w:spacing w:val="-1"/>
          <w:szCs w:val="24"/>
        </w:rPr>
        <w:t>topic</w:t>
      </w:r>
      <w:r>
        <w:rPr>
          <w:rFonts w:eastAsia="Times New Roman" w:cs="Times New Roman"/>
          <w:spacing w:val="-1"/>
          <w:szCs w:val="24"/>
        </w:rPr>
        <w:t>s, including</w:t>
      </w:r>
      <w:r w:rsidRPr="0053394F">
        <w:rPr>
          <w:rFonts w:eastAsia="Times New Roman" w:cs="Times New Roman"/>
          <w:spacing w:val="17"/>
          <w:szCs w:val="24"/>
        </w:rPr>
        <w:t xml:space="preserve"> </w:t>
      </w:r>
      <w:r w:rsidRPr="0053394F">
        <w:rPr>
          <w:rFonts w:eastAsia="Times New Roman" w:cs="Times New Roman"/>
          <w:spacing w:val="-1"/>
          <w:szCs w:val="24"/>
        </w:rPr>
        <w:t>trauma</w:t>
      </w:r>
      <w:r>
        <w:rPr>
          <w:rFonts w:eastAsia="Times New Roman" w:cs="Times New Roman"/>
          <w:spacing w:val="-1"/>
          <w:szCs w:val="24"/>
        </w:rPr>
        <w:t>,</w:t>
      </w:r>
      <w:r w:rsidRPr="0053394F">
        <w:rPr>
          <w:rFonts w:eastAsia="Times New Roman" w:cs="Times New Roman"/>
          <w:spacing w:val="16"/>
          <w:szCs w:val="24"/>
        </w:rPr>
        <w:t xml:space="preserve"> </w:t>
      </w:r>
      <w:r>
        <w:rPr>
          <w:rFonts w:eastAsia="Times New Roman" w:cs="Times New Roman"/>
          <w:szCs w:val="24"/>
        </w:rPr>
        <w:t>are</w:t>
      </w:r>
      <w:r w:rsidRPr="0053394F">
        <w:rPr>
          <w:rFonts w:eastAsia="Times New Roman" w:cs="Times New Roman"/>
          <w:spacing w:val="17"/>
          <w:szCs w:val="24"/>
        </w:rPr>
        <w:t xml:space="preserve"> </w:t>
      </w:r>
      <w:r w:rsidRPr="0053394F">
        <w:rPr>
          <w:rFonts w:eastAsia="Times New Roman" w:cs="Times New Roman"/>
          <w:spacing w:val="-1"/>
          <w:szCs w:val="24"/>
        </w:rPr>
        <w:t>personal</w:t>
      </w:r>
      <w:r w:rsidRPr="0053394F">
        <w:rPr>
          <w:rFonts w:eastAsia="Times New Roman" w:cs="Times New Roman"/>
          <w:spacing w:val="17"/>
          <w:szCs w:val="24"/>
        </w:rPr>
        <w:t xml:space="preserve"> </w:t>
      </w:r>
      <w:r w:rsidRPr="0053394F">
        <w:rPr>
          <w:rFonts w:eastAsia="Times New Roman" w:cs="Times New Roman"/>
          <w:szCs w:val="24"/>
        </w:rPr>
        <w:t>and</w:t>
      </w:r>
      <w:r w:rsidRPr="0053394F">
        <w:rPr>
          <w:rFonts w:eastAsia="Times New Roman" w:cs="Times New Roman"/>
          <w:spacing w:val="15"/>
          <w:szCs w:val="24"/>
        </w:rPr>
        <w:t xml:space="preserve"> </w:t>
      </w:r>
      <w:r w:rsidRPr="0053394F">
        <w:rPr>
          <w:rFonts w:eastAsia="Times New Roman" w:cs="Times New Roman"/>
          <w:spacing w:val="-1"/>
          <w:szCs w:val="24"/>
        </w:rPr>
        <w:t>relevant</w:t>
      </w:r>
      <w:r w:rsidRPr="0053394F">
        <w:rPr>
          <w:rFonts w:eastAsia="Times New Roman" w:cs="Times New Roman"/>
          <w:spacing w:val="16"/>
          <w:szCs w:val="24"/>
        </w:rPr>
        <w:t xml:space="preserve"> </w:t>
      </w:r>
      <w:r w:rsidRPr="0053394F">
        <w:rPr>
          <w:rFonts w:eastAsia="Times New Roman" w:cs="Times New Roman"/>
          <w:szCs w:val="24"/>
        </w:rPr>
        <w:t>to</w:t>
      </w:r>
      <w:r w:rsidRPr="0053394F">
        <w:rPr>
          <w:rFonts w:eastAsia="Times New Roman" w:cs="Times New Roman"/>
          <w:spacing w:val="16"/>
          <w:szCs w:val="24"/>
        </w:rPr>
        <w:t xml:space="preserve"> </w:t>
      </w:r>
      <w:r w:rsidRPr="0053394F">
        <w:rPr>
          <w:rFonts w:eastAsia="Times New Roman" w:cs="Times New Roman"/>
          <w:spacing w:val="-1"/>
          <w:szCs w:val="24"/>
        </w:rPr>
        <w:t>all</w:t>
      </w:r>
      <w:r w:rsidRPr="0053394F">
        <w:rPr>
          <w:rFonts w:eastAsia="Times New Roman" w:cs="Times New Roman"/>
          <w:spacing w:val="15"/>
          <w:szCs w:val="24"/>
        </w:rPr>
        <w:t xml:space="preserve"> </w:t>
      </w:r>
      <w:r w:rsidRPr="0053394F">
        <w:rPr>
          <w:rFonts w:eastAsia="Times New Roman" w:cs="Times New Roman"/>
          <w:spacing w:val="-1"/>
          <w:szCs w:val="24"/>
        </w:rPr>
        <w:t>individuals.</w:t>
      </w:r>
      <w:r w:rsidRPr="0053394F">
        <w:rPr>
          <w:rFonts w:eastAsia="Times New Roman" w:cs="Times New Roman"/>
          <w:spacing w:val="33"/>
          <w:szCs w:val="24"/>
        </w:rPr>
        <w:t xml:space="preserve"> </w:t>
      </w:r>
      <w:r w:rsidRPr="0053394F">
        <w:rPr>
          <w:rFonts w:eastAsia="Times New Roman" w:cs="Times New Roman"/>
          <w:spacing w:val="-1"/>
          <w:szCs w:val="24"/>
        </w:rPr>
        <w:t>The</w:t>
      </w:r>
      <w:r w:rsidRPr="0053394F">
        <w:rPr>
          <w:rFonts w:eastAsia="Times New Roman" w:cs="Times New Roman"/>
          <w:spacing w:val="101"/>
          <w:w w:val="99"/>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14"/>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advise</w:t>
      </w:r>
      <w:r w:rsidRPr="0053394F">
        <w:rPr>
          <w:rFonts w:eastAsia="Times New Roman" w:cs="Times New Roman"/>
          <w:spacing w:val="14"/>
          <w:szCs w:val="24"/>
        </w:rPr>
        <w:t xml:space="preserve"> </w:t>
      </w:r>
      <w:r w:rsidRPr="0053394F">
        <w:rPr>
          <w:rFonts w:eastAsia="Times New Roman" w:cs="Times New Roman"/>
          <w:spacing w:val="-1"/>
          <w:szCs w:val="24"/>
        </w:rPr>
        <w:t>students</w:t>
      </w:r>
      <w:r w:rsidRPr="0053394F">
        <w:rPr>
          <w:rFonts w:eastAsia="Times New Roman" w:cs="Times New Roman"/>
          <w:spacing w:val="14"/>
          <w:szCs w:val="24"/>
        </w:rPr>
        <w:t xml:space="preserve"> </w:t>
      </w:r>
      <w:r w:rsidRPr="0053394F">
        <w:rPr>
          <w:rFonts w:eastAsia="Times New Roman" w:cs="Times New Roman"/>
          <w:szCs w:val="24"/>
        </w:rPr>
        <w:t>on</w:t>
      </w:r>
      <w:r w:rsidRPr="0053394F">
        <w:rPr>
          <w:rFonts w:eastAsia="Times New Roman" w:cs="Times New Roman"/>
          <w:spacing w:val="13"/>
          <w:szCs w:val="24"/>
        </w:rPr>
        <w:t xml:space="preserve"> </w:t>
      </w:r>
      <w:r w:rsidRPr="0053394F">
        <w:rPr>
          <w:rFonts w:eastAsia="Times New Roman" w:cs="Times New Roman"/>
          <w:spacing w:val="-1"/>
          <w:szCs w:val="24"/>
        </w:rPr>
        <w:t>self-care</w:t>
      </w:r>
      <w:r w:rsidRPr="0053394F">
        <w:rPr>
          <w:rFonts w:eastAsia="Times New Roman" w:cs="Times New Roman"/>
          <w:spacing w:val="15"/>
          <w:szCs w:val="24"/>
        </w:rPr>
        <w:t xml:space="preserve"> </w:t>
      </w:r>
      <w:r w:rsidRPr="0053394F">
        <w:rPr>
          <w:rFonts w:eastAsia="Times New Roman" w:cs="Times New Roman"/>
          <w:spacing w:val="-1"/>
          <w:szCs w:val="24"/>
        </w:rPr>
        <w:t>during</w:t>
      </w:r>
      <w:r w:rsidRPr="0053394F">
        <w:rPr>
          <w:rFonts w:eastAsia="Times New Roman" w:cs="Times New Roman"/>
          <w:spacing w:val="13"/>
          <w:szCs w:val="24"/>
        </w:rPr>
        <w:t xml:space="preserve"> </w:t>
      </w:r>
      <w:r w:rsidRPr="0053394F">
        <w:rPr>
          <w:rFonts w:eastAsia="Times New Roman" w:cs="Times New Roman"/>
          <w:szCs w:val="24"/>
        </w:rPr>
        <w:t>the</w:t>
      </w:r>
      <w:r w:rsidRPr="0053394F">
        <w:rPr>
          <w:rFonts w:eastAsia="Times New Roman" w:cs="Times New Roman"/>
          <w:spacing w:val="14"/>
          <w:szCs w:val="24"/>
        </w:rPr>
        <w:t xml:space="preserve"> </w:t>
      </w:r>
      <w:r w:rsidRPr="0053394F">
        <w:rPr>
          <w:rFonts w:eastAsia="Times New Roman" w:cs="Times New Roman"/>
          <w:szCs w:val="24"/>
        </w:rPr>
        <w:t>class.</w:t>
      </w:r>
      <w:r w:rsidRPr="0053394F">
        <w:rPr>
          <w:rFonts w:eastAsia="Times New Roman" w:cs="Times New Roman"/>
          <w:spacing w:val="27"/>
          <w:szCs w:val="24"/>
        </w:rPr>
        <w:t xml:space="preserve"> </w:t>
      </w:r>
      <w:r w:rsidRPr="0053394F">
        <w:rPr>
          <w:rFonts w:eastAsia="Times New Roman" w:cs="Times New Roman"/>
          <w:spacing w:val="-1"/>
          <w:szCs w:val="24"/>
        </w:rPr>
        <w:t>Confidentiality</w:t>
      </w:r>
      <w:r w:rsidRPr="0053394F">
        <w:rPr>
          <w:rFonts w:eastAsia="Times New Roman" w:cs="Times New Roman"/>
          <w:spacing w:val="13"/>
          <w:szCs w:val="24"/>
        </w:rPr>
        <w:t xml:space="preserve"> </w:t>
      </w:r>
      <w:r w:rsidRPr="0053394F">
        <w:rPr>
          <w:rFonts w:eastAsia="Times New Roman" w:cs="Times New Roman"/>
          <w:szCs w:val="24"/>
        </w:rPr>
        <w:t>is</w:t>
      </w:r>
      <w:r w:rsidRPr="0053394F">
        <w:rPr>
          <w:rFonts w:eastAsia="Times New Roman" w:cs="Times New Roman"/>
          <w:spacing w:val="15"/>
          <w:szCs w:val="24"/>
        </w:rPr>
        <w:t xml:space="preserve"> </w:t>
      </w:r>
      <w:r w:rsidRPr="0053394F">
        <w:rPr>
          <w:rFonts w:eastAsia="Times New Roman" w:cs="Times New Roman"/>
          <w:spacing w:val="-1"/>
          <w:szCs w:val="24"/>
        </w:rPr>
        <w:t>expected</w:t>
      </w:r>
      <w:r w:rsidR="00AC7D4C">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3"/>
          <w:szCs w:val="24"/>
        </w:rPr>
        <w:t xml:space="preserve"> </w:t>
      </w:r>
      <w:r w:rsidRPr="0053394F">
        <w:rPr>
          <w:rFonts w:eastAsia="Times New Roman" w:cs="Times New Roman"/>
          <w:szCs w:val="24"/>
        </w:rPr>
        <w:t>if</w:t>
      </w:r>
      <w:r w:rsidRPr="0053394F">
        <w:rPr>
          <w:rFonts w:eastAsia="Times New Roman" w:cs="Times New Roman"/>
          <w:spacing w:val="13"/>
          <w:szCs w:val="24"/>
        </w:rPr>
        <w:t xml:space="preserve"> </w:t>
      </w:r>
      <w:r w:rsidRPr="0053394F">
        <w:rPr>
          <w:rFonts w:eastAsia="Times New Roman" w:cs="Times New Roman"/>
          <w:szCs w:val="24"/>
        </w:rPr>
        <w:t>it</w:t>
      </w:r>
      <w:r w:rsidRPr="0053394F">
        <w:rPr>
          <w:rFonts w:eastAsia="Times New Roman" w:cs="Times New Roman"/>
          <w:spacing w:val="14"/>
          <w:szCs w:val="24"/>
        </w:rPr>
        <w:t xml:space="preserve"> </w:t>
      </w:r>
      <w:r w:rsidRPr="0053394F">
        <w:rPr>
          <w:rFonts w:eastAsia="Times New Roman" w:cs="Times New Roman"/>
          <w:szCs w:val="24"/>
        </w:rPr>
        <w:t>is</w:t>
      </w:r>
      <w:r w:rsidRPr="0053394F">
        <w:rPr>
          <w:rFonts w:eastAsia="Times New Roman" w:cs="Times New Roman"/>
          <w:spacing w:val="14"/>
          <w:szCs w:val="24"/>
        </w:rPr>
        <w:t xml:space="preserve"> </w:t>
      </w:r>
      <w:r w:rsidRPr="0053394F">
        <w:rPr>
          <w:rFonts w:eastAsia="Times New Roman" w:cs="Times New Roman"/>
          <w:szCs w:val="24"/>
        </w:rPr>
        <w:t>not</w:t>
      </w:r>
      <w:r w:rsidRPr="0053394F">
        <w:rPr>
          <w:rFonts w:eastAsia="Times New Roman" w:cs="Times New Roman"/>
          <w:spacing w:val="99"/>
          <w:w w:val="99"/>
          <w:szCs w:val="24"/>
        </w:rPr>
        <w:t xml:space="preserve"> </w:t>
      </w:r>
      <w:r w:rsidRPr="0053394F">
        <w:rPr>
          <w:rFonts w:eastAsia="Times New Roman" w:cs="Times New Roman"/>
          <w:spacing w:val="-1"/>
          <w:szCs w:val="24"/>
        </w:rPr>
        <w:t>respected</w:t>
      </w:r>
      <w:r w:rsidR="00AC7D4C">
        <w:rPr>
          <w:rFonts w:eastAsia="Times New Roman" w:cs="Times New Roman"/>
          <w:spacing w:val="-1"/>
          <w:szCs w:val="24"/>
        </w:rPr>
        <w:t>,</w:t>
      </w:r>
      <w:r w:rsidRPr="0053394F">
        <w:rPr>
          <w:rFonts w:eastAsia="Times New Roman" w:cs="Times New Roman"/>
          <w:spacing w:val="-5"/>
          <w:szCs w:val="24"/>
        </w:rPr>
        <w:t xml:space="preserve"> </w:t>
      </w:r>
      <w:r w:rsidRPr="0053394F">
        <w:rPr>
          <w:rFonts w:eastAsia="Times New Roman" w:cs="Times New Roman"/>
          <w:spacing w:val="-1"/>
          <w:szCs w:val="24"/>
        </w:rPr>
        <w:t>students</w:t>
      </w:r>
      <w:r w:rsidRPr="0053394F">
        <w:rPr>
          <w:rFonts w:eastAsia="Times New Roman" w:cs="Times New Roman"/>
          <w:spacing w:val="-4"/>
          <w:szCs w:val="24"/>
        </w:rPr>
        <w:t xml:space="preserve"> </w:t>
      </w:r>
      <w:r w:rsidRPr="0053394F">
        <w:rPr>
          <w:rFonts w:eastAsia="Times New Roman" w:cs="Times New Roman"/>
          <w:spacing w:val="-1"/>
          <w:szCs w:val="24"/>
        </w:rPr>
        <w:t>may</w:t>
      </w:r>
      <w:r w:rsidRPr="0053394F">
        <w:rPr>
          <w:rFonts w:eastAsia="Times New Roman" w:cs="Times New Roman"/>
          <w:spacing w:val="-4"/>
          <w:szCs w:val="24"/>
        </w:rPr>
        <w:t xml:space="preserve"> </w:t>
      </w:r>
      <w:r w:rsidRPr="0053394F">
        <w:rPr>
          <w:rFonts w:eastAsia="Times New Roman" w:cs="Times New Roman"/>
          <w:szCs w:val="24"/>
        </w:rPr>
        <w:t>be</w:t>
      </w:r>
      <w:r w:rsidRPr="0053394F">
        <w:rPr>
          <w:rFonts w:eastAsia="Times New Roman" w:cs="Times New Roman"/>
          <w:spacing w:val="-5"/>
          <w:szCs w:val="24"/>
        </w:rPr>
        <w:t xml:space="preserve"> </w:t>
      </w:r>
      <w:r w:rsidRPr="0053394F">
        <w:rPr>
          <w:rFonts w:eastAsia="Times New Roman" w:cs="Times New Roman"/>
          <w:szCs w:val="24"/>
        </w:rPr>
        <w:t>dropped</w:t>
      </w:r>
      <w:r w:rsidRPr="0053394F">
        <w:rPr>
          <w:rFonts w:eastAsia="Times New Roman" w:cs="Times New Roman"/>
          <w:spacing w:val="-4"/>
          <w:szCs w:val="24"/>
        </w:rPr>
        <w:t xml:space="preserve"> </w:t>
      </w:r>
      <w:r w:rsidRPr="0053394F">
        <w:rPr>
          <w:rFonts w:eastAsia="Times New Roman" w:cs="Times New Roman"/>
          <w:spacing w:val="-1"/>
          <w:szCs w:val="24"/>
        </w:rPr>
        <w:t>from</w:t>
      </w:r>
      <w:r w:rsidRPr="0053394F">
        <w:rPr>
          <w:rFonts w:eastAsia="Times New Roman" w:cs="Times New Roman"/>
          <w:spacing w:val="-6"/>
          <w:szCs w:val="24"/>
        </w:rPr>
        <w:t xml:space="preserve"> </w:t>
      </w:r>
      <w:r w:rsidRPr="0053394F">
        <w:rPr>
          <w:rFonts w:eastAsia="Times New Roman" w:cs="Times New Roman"/>
          <w:szCs w:val="24"/>
        </w:rPr>
        <w:t>the</w:t>
      </w:r>
      <w:r w:rsidRPr="0053394F">
        <w:rPr>
          <w:rFonts w:eastAsia="Times New Roman" w:cs="Times New Roman"/>
          <w:spacing w:val="-5"/>
          <w:szCs w:val="24"/>
        </w:rPr>
        <w:t xml:space="preserve"> </w:t>
      </w:r>
      <w:r w:rsidRPr="0053394F">
        <w:rPr>
          <w:rFonts w:eastAsia="Times New Roman" w:cs="Times New Roman"/>
          <w:szCs w:val="24"/>
        </w:rPr>
        <w:t>course.</w:t>
      </w:r>
    </w:p>
    <w:p w14:paraId="579A7AD5"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Attendance: </w:t>
      </w:r>
    </w:p>
    <w:p w14:paraId="5C67120C" w14:textId="62479EA3"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One of the greater expectations of this course is fulfilling your obligation of attendance. While your readings cover a substantial proportion of the course content, classroom participation is the most integral part of this course. As attendance will be taken every day and is part of your overall grade, you must minimize the number of absences you may have. You will start with a 100-point attendance pool. For each absence, you will lose points from the attendance pool. </w:t>
      </w:r>
      <w:r>
        <w:rPr>
          <w:rFonts w:eastAsia="Times New Roman" w:cs="Times New Roman"/>
          <w:szCs w:val="24"/>
        </w:rPr>
        <w:t>For example, the student would need to withdraw from the course with seven absences</w:t>
      </w:r>
      <w:r w:rsidRPr="00AC7D4C">
        <w:rPr>
          <w:rFonts w:eastAsia="Times New Roman" w:cs="Times New Roman"/>
          <w:szCs w:val="24"/>
        </w:rPr>
        <w:t xml:space="preserve">. If you do not withdraw from the course, you will receive an </w:t>
      </w:r>
      <w:r>
        <w:rPr>
          <w:rFonts w:eastAsia="Times New Roman" w:cs="Times New Roman"/>
          <w:szCs w:val="24"/>
        </w:rPr>
        <w:t>"</w:t>
      </w:r>
      <w:r w:rsidRPr="00AC7D4C">
        <w:rPr>
          <w:rFonts w:eastAsia="Times New Roman" w:cs="Times New Roman"/>
          <w:szCs w:val="24"/>
        </w:rPr>
        <w:t>F</w:t>
      </w:r>
      <w:r>
        <w:rPr>
          <w:rFonts w:eastAsia="Times New Roman" w:cs="Times New Roman"/>
          <w:szCs w:val="24"/>
        </w:rPr>
        <w:t>"</w:t>
      </w:r>
      <w:r w:rsidRPr="00AC7D4C">
        <w:rPr>
          <w:rFonts w:eastAsia="Times New Roman" w:cs="Times New Roman"/>
          <w:szCs w:val="24"/>
        </w:rPr>
        <w:t xml:space="preserve"> as your final grade. It is your responsibility to sign the attendance sheet as it is passed. If you request the </w:t>
      </w:r>
      <w:r>
        <w:rPr>
          <w:rFonts w:eastAsia="Times New Roman" w:cs="Times New Roman"/>
          <w:szCs w:val="24"/>
        </w:rPr>
        <w:t>I</w:t>
      </w:r>
      <w:r w:rsidRPr="00AC7D4C">
        <w:rPr>
          <w:rFonts w:eastAsia="Times New Roman" w:cs="Times New Roman"/>
          <w:szCs w:val="24"/>
        </w:rPr>
        <w:t xml:space="preserve">nstructor add your name to the attendance sheet after class because you missed it as when passed around, you will be counted as tardy. See more information below on tardiness. If you are absent a day, </w:t>
      </w:r>
      <w:r>
        <w:rPr>
          <w:rFonts w:eastAsia="Times New Roman" w:cs="Times New Roman"/>
          <w:szCs w:val="24"/>
        </w:rPr>
        <w:t>you must</w:t>
      </w:r>
      <w:r w:rsidRPr="00AC7D4C">
        <w:rPr>
          <w:rFonts w:eastAsia="Times New Roman" w:cs="Times New Roman"/>
          <w:szCs w:val="24"/>
        </w:rPr>
        <w:t xml:space="preserve"> ask the </w:t>
      </w:r>
      <w:r>
        <w:rPr>
          <w:rFonts w:eastAsia="Times New Roman" w:cs="Times New Roman"/>
          <w:szCs w:val="24"/>
        </w:rPr>
        <w:t>I</w:t>
      </w:r>
      <w:r w:rsidRPr="00AC7D4C">
        <w:rPr>
          <w:rFonts w:eastAsia="Times New Roman" w:cs="Times New Roman"/>
          <w:szCs w:val="24"/>
        </w:rPr>
        <w:t>nstructor the next class day if you missed a handout</w:t>
      </w:r>
      <w:r>
        <w:rPr>
          <w:rFonts w:eastAsia="Times New Roman" w:cs="Times New Roman"/>
          <w:szCs w:val="24"/>
        </w:rPr>
        <w:t>,</w:t>
      </w:r>
      <w:r w:rsidRPr="00AC7D4C">
        <w:rPr>
          <w:rFonts w:eastAsia="Times New Roman" w:cs="Times New Roman"/>
          <w:szCs w:val="24"/>
        </w:rPr>
        <w:t xml:space="preserve"> as these may contain information that can be included on quizzes and exams.</w:t>
      </w:r>
    </w:p>
    <w:p w14:paraId="792C39F0"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0B795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Tardiness:</w:t>
      </w:r>
    </w:p>
    <w:p w14:paraId="0DEAD1B5" w14:textId="37D28702"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Tardiness is a significant issue as well. </w:t>
      </w:r>
      <w:r>
        <w:rPr>
          <w:rFonts w:eastAsia="Times New Roman" w:cs="Times New Roman"/>
          <w:szCs w:val="24"/>
        </w:rPr>
        <w:t>It deprives</w:t>
      </w:r>
      <w:r w:rsidRPr="00AC7D4C">
        <w:rPr>
          <w:rFonts w:eastAsia="Times New Roman" w:cs="Times New Roman"/>
          <w:szCs w:val="24"/>
        </w:rPr>
        <w:t xml:space="preserve"> you of needed classroom participation time</w:t>
      </w:r>
      <w:r>
        <w:rPr>
          <w:rFonts w:eastAsia="Times New Roman" w:cs="Times New Roman"/>
          <w:szCs w:val="24"/>
        </w:rPr>
        <w:t>;</w:t>
      </w:r>
      <w:r w:rsidRPr="00AC7D4C">
        <w:rPr>
          <w:rFonts w:eastAsia="Times New Roman" w:cs="Times New Roman"/>
          <w:szCs w:val="24"/>
        </w:rPr>
        <w:t xml:space="preserve"> it is </w:t>
      </w:r>
      <w:r>
        <w:rPr>
          <w:rFonts w:eastAsia="Times New Roman" w:cs="Times New Roman"/>
          <w:szCs w:val="24"/>
        </w:rPr>
        <w:t>incredib</w:t>
      </w:r>
      <w:r w:rsidRPr="00AC7D4C">
        <w:rPr>
          <w:rFonts w:eastAsia="Times New Roman" w:cs="Times New Roman"/>
          <w:szCs w:val="24"/>
        </w:rPr>
        <w:t xml:space="preserve">ly disruptive to the overall classroom flow and dynamic. Occasional lateness is understandable; consistent tardiness is not. For every </w:t>
      </w:r>
      <w:r>
        <w:rPr>
          <w:rFonts w:eastAsia="Times New Roman" w:cs="Times New Roman"/>
          <w:szCs w:val="24"/>
        </w:rPr>
        <w:t>three</w:t>
      </w:r>
      <w:r w:rsidRPr="00AC7D4C">
        <w:rPr>
          <w:rFonts w:eastAsia="Times New Roman" w:cs="Times New Roman"/>
          <w:szCs w:val="24"/>
        </w:rPr>
        <w:t xml:space="preserve"> occurrences of tardiness, you will be given an absence. </w:t>
      </w:r>
      <w:r>
        <w:rPr>
          <w:rFonts w:eastAsia="Times New Roman" w:cs="Times New Roman"/>
          <w:szCs w:val="24"/>
        </w:rPr>
        <w:t>T</w:t>
      </w:r>
      <w:r w:rsidRPr="00AC7D4C">
        <w:rPr>
          <w:rFonts w:eastAsia="Times New Roman" w:cs="Times New Roman"/>
          <w:szCs w:val="24"/>
        </w:rPr>
        <w:t xml:space="preserve">reat this course as a serious learning endeavor and come to class on time. Tardiness will be defined </w:t>
      </w:r>
      <w:r>
        <w:rPr>
          <w:rFonts w:eastAsia="Times New Roman" w:cs="Times New Roman"/>
          <w:szCs w:val="24"/>
        </w:rPr>
        <w:t xml:space="preserve">as </w:t>
      </w:r>
      <w:r w:rsidRPr="00AC7D4C">
        <w:rPr>
          <w:rFonts w:eastAsia="Times New Roman" w:cs="Times New Roman"/>
          <w:szCs w:val="24"/>
        </w:rPr>
        <w:t xml:space="preserve">being late for the scheduled start of the class. For example, if the class </w:t>
      </w:r>
      <w:r>
        <w:rPr>
          <w:rFonts w:eastAsia="Times New Roman" w:cs="Times New Roman"/>
          <w:szCs w:val="24"/>
        </w:rPr>
        <w:t>begins at 3:00 pm and you arrive at 3:01 pm,</w:t>
      </w:r>
      <w:r w:rsidRPr="00AC7D4C">
        <w:rPr>
          <w:rFonts w:eastAsia="Times New Roman" w:cs="Times New Roman"/>
          <w:szCs w:val="24"/>
        </w:rPr>
        <w:t xml:space="preserve"> you will be considered tardy. If the </w:t>
      </w:r>
      <w:r>
        <w:rPr>
          <w:rFonts w:eastAsia="Times New Roman" w:cs="Times New Roman"/>
          <w:szCs w:val="24"/>
        </w:rPr>
        <w:t>I</w:t>
      </w:r>
      <w:r w:rsidRPr="00AC7D4C">
        <w:rPr>
          <w:rFonts w:eastAsia="Times New Roman" w:cs="Times New Roman"/>
          <w:szCs w:val="24"/>
        </w:rPr>
        <w:t xml:space="preserve">nstructor is late due to unforeseen events and you arrive later than the scheduled class, </w:t>
      </w:r>
      <w:r>
        <w:rPr>
          <w:rFonts w:eastAsia="Times New Roman" w:cs="Times New Roman"/>
          <w:szCs w:val="24"/>
        </w:rPr>
        <w:t>you will not be counted as tardy before the Instructor</w:t>
      </w:r>
      <w:r w:rsidRPr="00AC7D4C">
        <w:rPr>
          <w:rFonts w:eastAsia="Times New Roman" w:cs="Times New Roman"/>
          <w:szCs w:val="24"/>
        </w:rPr>
        <w:t xml:space="preserve">.  </w:t>
      </w:r>
    </w:p>
    <w:p w14:paraId="047BBEF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1A598B4E"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Cell Phones:</w:t>
      </w:r>
    </w:p>
    <w:p w14:paraId="7842020E" w14:textId="22923683" w:rsid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There is no reason for cell phones in class. Therefore, there is a simple rule: NO CELL PHONES ARE ALLOWED IN CLASS. Put them away from your visibility. The only exception is if you have an occupation that requires you to be on call. If that is the case, you must inform me for consent to have a cell phone. </w:t>
      </w:r>
    </w:p>
    <w:p w14:paraId="1755C14F" w14:textId="73B7A36D"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lastRenderedPageBreak/>
        <w:t>Despite the attempted subterfuge, it is easy to spot when someone</w:t>
      </w:r>
      <w:r>
        <w:rPr>
          <w:rFonts w:eastAsia="Times New Roman" w:cs="Times New Roman"/>
          <w:szCs w:val="24"/>
        </w:rPr>
        <w:t xml:space="preserve"> is</w:t>
      </w:r>
      <w:r w:rsidRPr="00AC7D4C">
        <w:rPr>
          <w:rFonts w:eastAsia="Times New Roman" w:cs="Times New Roman"/>
          <w:szCs w:val="24"/>
        </w:rPr>
        <w:t xml:space="preserve"> texting. Don</w:t>
      </w:r>
      <w:r>
        <w:rPr>
          <w:rFonts w:eastAsia="Times New Roman" w:cs="Times New Roman"/>
          <w:szCs w:val="24"/>
        </w:rPr>
        <w:t>'</w:t>
      </w:r>
      <w:r w:rsidRPr="00AC7D4C">
        <w:rPr>
          <w:rFonts w:eastAsia="Times New Roman" w:cs="Times New Roman"/>
          <w:szCs w:val="24"/>
        </w:rPr>
        <w:t xml:space="preserve">t have your cellphone out. If you have a cell phone out, an absence may be recorded. </w:t>
      </w:r>
    </w:p>
    <w:p w14:paraId="4FE5AEAB"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96AAE16" w14:textId="5F65E73C"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Children in Class: Please do not bring children into Human Services classes, regardless of the reason. Many of the discussions held in Human Services classes feature mature topics and may not be suitable for children. Additionally, some students may feel uncomfortable engaging in class discussions on mature topics when children are in the room. So, please do not bring children to class.</w:t>
      </w:r>
    </w:p>
    <w:p w14:paraId="4CA5654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002AFBC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Sleeping:</w:t>
      </w:r>
    </w:p>
    <w:p w14:paraId="0C090657" w14:textId="5C0E399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Sleep at home, not here. If you sleep, you are not present. If you are caught sleeping, you will be marked as being absent. </w:t>
      </w:r>
    </w:p>
    <w:p w14:paraId="5144E84F"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5B91097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Disruptive Behavior:</w:t>
      </w:r>
    </w:p>
    <w:p w14:paraId="6624DE90" w14:textId="45AE527E"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Any behavior that distracts other students from learning and p</w:t>
      </w:r>
      <w:r>
        <w:rPr>
          <w:rFonts w:eastAsia="Times New Roman" w:cs="Times New Roman"/>
          <w:szCs w:val="24"/>
        </w:rPr>
        <w:t>articipating is disruptive. The disruptive behavior</w:t>
      </w:r>
      <w:r w:rsidRPr="00AC7D4C">
        <w:rPr>
          <w:rFonts w:eastAsia="Times New Roman" w:cs="Times New Roman"/>
          <w:szCs w:val="24"/>
        </w:rPr>
        <w:t xml:space="preserve"> most commonly occurs in holding loud conversations during class (but not limited to such). If you are disruptive, you may be asked to leave the class and an absence recorded. </w:t>
      </w:r>
    </w:p>
    <w:p w14:paraId="2F7B2D54"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2386C2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Academic Honesty:</w:t>
      </w:r>
    </w:p>
    <w:p w14:paraId="03DC25C3" w14:textId="4F457A6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Academic honesty is a must in an institution of higher learning. Academic dishonesty includes (but </w:t>
      </w:r>
      <w:r>
        <w:rPr>
          <w:rFonts w:eastAsia="Times New Roman" w:cs="Times New Roman"/>
          <w:szCs w:val="24"/>
        </w:rPr>
        <w:t xml:space="preserve">is </w:t>
      </w:r>
      <w:r w:rsidRPr="00AC7D4C">
        <w:rPr>
          <w:rFonts w:eastAsia="Times New Roman" w:cs="Times New Roman"/>
          <w:szCs w:val="24"/>
        </w:rPr>
        <w:t xml:space="preserve">not limited to) cheating, plagiarism, or helping another student engage in academic dishonesty. If a student engages in academic dishonesty, </w:t>
      </w:r>
      <w:r>
        <w:rPr>
          <w:rFonts w:eastAsia="Times New Roman" w:cs="Times New Roman"/>
          <w:szCs w:val="24"/>
        </w:rPr>
        <w:t>the student may receive an automatic failing grade for the assignment or course at the Instructor's discretion</w:t>
      </w:r>
      <w:r w:rsidRPr="00AC7D4C">
        <w:rPr>
          <w:rFonts w:eastAsia="Times New Roman" w:cs="Times New Roman"/>
          <w:szCs w:val="24"/>
        </w:rPr>
        <w:t>.</w:t>
      </w:r>
    </w:p>
    <w:p w14:paraId="54D411AC"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66B6E3F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Reading: </w:t>
      </w:r>
    </w:p>
    <w:p w14:paraId="7A976D01" w14:textId="5EAA7328" w:rsidR="0053394F" w:rsidRPr="0053394F" w:rsidRDefault="00AC7D4C" w:rsidP="00AC7D4C">
      <w:pPr>
        <w:widowControl w:val="0"/>
        <w:autoSpaceDE w:val="0"/>
        <w:autoSpaceDN w:val="0"/>
        <w:adjustRightInd w:val="0"/>
        <w:spacing w:after="0" w:line="240" w:lineRule="auto"/>
        <w:ind w:left="1440"/>
        <w:rPr>
          <w:rFonts w:eastAsia="Times New Roman" w:cs="Times New Roman"/>
          <w:szCs w:val="24"/>
        </w:rPr>
      </w:pPr>
      <w:r>
        <w:rPr>
          <w:rFonts w:eastAsia="Times New Roman" w:cs="Times New Roman"/>
          <w:szCs w:val="24"/>
        </w:rPr>
        <w:t>Students are expected to complete the assigned reading before class to be prepared for</w:t>
      </w:r>
      <w:r w:rsidRPr="00AC7D4C">
        <w:rPr>
          <w:rFonts w:eastAsia="Times New Roman" w:cs="Times New Roman"/>
          <w:szCs w:val="24"/>
        </w:rPr>
        <w:t xml:space="preserve"> class. Likewise, your writing assignments and exams will cover a significant portion of the assigned readings. In the tentative outline, you will see when readings are due. </w:t>
      </w:r>
      <w:r>
        <w:rPr>
          <w:rFonts w:eastAsia="Times New Roman" w:cs="Times New Roman"/>
          <w:szCs w:val="24"/>
        </w:rPr>
        <w:t>Looking</w:t>
      </w:r>
      <w:r w:rsidRPr="00AC7D4C">
        <w:rPr>
          <w:rFonts w:eastAsia="Times New Roman" w:cs="Times New Roman"/>
          <w:szCs w:val="24"/>
        </w:rPr>
        <w:t xml:space="preserve"> at the chart, you will see a corresponding day with each </w:t>
      </w:r>
      <w:r>
        <w:rPr>
          <w:rFonts w:eastAsia="Times New Roman" w:cs="Times New Roman"/>
          <w:szCs w:val="24"/>
        </w:rPr>
        <w:t>textbook chapter</w:t>
      </w:r>
      <w:r w:rsidRPr="00AC7D4C">
        <w:rPr>
          <w:rFonts w:eastAsia="Times New Roman" w:cs="Times New Roman"/>
          <w:szCs w:val="24"/>
        </w:rPr>
        <w:t xml:space="preserve">. If there are additional readings, the </w:t>
      </w:r>
      <w:r>
        <w:rPr>
          <w:rFonts w:eastAsia="Times New Roman" w:cs="Times New Roman"/>
          <w:szCs w:val="24"/>
        </w:rPr>
        <w:t>I</w:t>
      </w:r>
      <w:r w:rsidRPr="00AC7D4C">
        <w:rPr>
          <w:rFonts w:eastAsia="Times New Roman" w:cs="Times New Roman"/>
          <w:szCs w:val="24"/>
        </w:rPr>
        <w:t>nstructor may include these within the syllabus, p</w:t>
      </w:r>
      <w:r>
        <w:rPr>
          <w:rFonts w:eastAsia="Times New Roman" w:cs="Times New Roman"/>
          <w:szCs w:val="24"/>
        </w:rPr>
        <w:t xml:space="preserve">ost an announcement in </w:t>
      </w:r>
      <w:proofErr w:type="spellStart"/>
      <w:r>
        <w:rPr>
          <w:rFonts w:eastAsia="Times New Roman" w:cs="Times New Roman"/>
          <w:szCs w:val="24"/>
        </w:rPr>
        <w:t>My</w:t>
      </w:r>
      <w:r w:rsidRPr="00AC7D4C">
        <w:rPr>
          <w:rFonts w:eastAsia="Times New Roman" w:cs="Times New Roman"/>
          <w:szCs w:val="24"/>
        </w:rPr>
        <w:t>Canvas</w:t>
      </w:r>
      <w:proofErr w:type="spellEnd"/>
      <w:r w:rsidRPr="00AC7D4C">
        <w:rPr>
          <w:rFonts w:eastAsia="Times New Roman" w:cs="Times New Roman"/>
          <w:szCs w:val="24"/>
        </w:rPr>
        <w:t xml:space="preserve">, or have the reading title available on a specific assignment in the learning management system. If reading is posted in </w:t>
      </w:r>
      <w:proofErr w:type="spellStart"/>
      <w:r>
        <w:rPr>
          <w:rFonts w:eastAsia="Times New Roman" w:cs="Times New Roman"/>
          <w:szCs w:val="24"/>
        </w:rPr>
        <w:t>MyCanvas</w:t>
      </w:r>
      <w:proofErr w:type="spellEnd"/>
      <w:r w:rsidRPr="00AC7D4C">
        <w:rPr>
          <w:rFonts w:eastAsia="Times New Roman" w:cs="Times New Roman"/>
          <w:szCs w:val="24"/>
        </w:rPr>
        <w:t xml:space="preserve">, you will need to locate the electronic version of the article (typically a journal article) if a PDF is not posted. The necessary information about the article – author, name of </w:t>
      </w:r>
      <w:r>
        <w:rPr>
          <w:rFonts w:eastAsia="Times New Roman" w:cs="Times New Roman"/>
          <w:szCs w:val="24"/>
        </w:rPr>
        <w:t xml:space="preserve">the </w:t>
      </w:r>
      <w:r w:rsidRPr="00AC7D4C">
        <w:rPr>
          <w:rFonts w:eastAsia="Times New Roman" w:cs="Times New Roman"/>
          <w:szCs w:val="24"/>
        </w:rPr>
        <w:t>journal, date</w:t>
      </w:r>
      <w:r>
        <w:rPr>
          <w:rFonts w:eastAsia="Times New Roman" w:cs="Times New Roman"/>
          <w:szCs w:val="24"/>
        </w:rPr>
        <w:t>,</w:t>
      </w:r>
      <w:r w:rsidRPr="00AC7D4C">
        <w:rPr>
          <w:rFonts w:eastAsia="Times New Roman" w:cs="Times New Roman"/>
          <w:szCs w:val="24"/>
        </w:rPr>
        <w:t xml:space="preserve"> page numbers, etc</w:t>
      </w:r>
      <w:r>
        <w:rPr>
          <w:rFonts w:eastAsia="Times New Roman" w:cs="Times New Roman"/>
          <w:szCs w:val="24"/>
        </w:rPr>
        <w:t xml:space="preserve">. will be noted in the </w:t>
      </w:r>
      <w:proofErr w:type="spellStart"/>
      <w:r>
        <w:rPr>
          <w:rFonts w:eastAsia="Times New Roman" w:cs="Times New Roman"/>
          <w:szCs w:val="24"/>
        </w:rPr>
        <w:t>My</w:t>
      </w:r>
      <w:r w:rsidRPr="00AC7D4C">
        <w:rPr>
          <w:rFonts w:eastAsia="Times New Roman" w:cs="Times New Roman"/>
          <w:szCs w:val="24"/>
        </w:rPr>
        <w:t>Canvas</w:t>
      </w:r>
      <w:proofErr w:type="spellEnd"/>
      <w:r w:rsidRPr="00AC7D4C">
        <w:rPr>
          <w:rFonts w:eastAsia="Times New Roman" w:cs="Times New Roman"/>
          <w:szCs w:val="24"/>
        </w:rPr>
        <w:t xml:space="preserve"> system. It is your responsibility to read all assigned items beyond the required textbook for the course.</w:t>
      </w:r>
    </w:p>
    <w:p w14:paraId="43D666A6" w14:textId="77777777" w:rsidR="002D552E" w:rsidRDefault="002D552E" w:rsidP="00AC7D4C">
      <w:pPr>
        <w:widowControl w:val="0"/>
        <w:autoSpaceDE w:val="0"/>
        <w:autoSpaceDN w:val="0"/>
        <w:adjustRightInd w:val="0"/>
        <w:spacing w:after="0" w:line="240" w:lineRule="auto"/>
        <w:ind w:left="1440"/>
        <w:rPr>
          <w:rFonts w:eastAsia="Times New Roman" w:cs="Times New Roman"/>
          <w:b/>
          <w:szCs w:val="24"/>
        </w:rPr>
      </w:pPr>
    </w:p>
    <w:p w14:paraId="43D666A8" w14:textId="5A51A7A1" w:rsidR="002D552E" w:rsidRDefault="009F291A" w:rsidP="009F291A">
      <w:pPr>
        <w:widowControl w:val="0"/>
        <w:autoSpaceDE w:val="0"/>
        <w:autoSpaceDN w:val="0"/>
        <w:adjustRightInd w:val="0"/>
        <w:spacing w:after="0" w:line="240" w:lineRule="auto"/>
        <w:rPr>
          <w:rFonts w:eastAsia="Times New Roman" w:cs="Times New Roman"/>
          <w:b/>
          <w:i/>
          <w:szCs w:val="24"/>
        </w:rPr>
      </w:pPr>
      <w:r>
        <w:rPr>
          <w:rFonts w:eastAsia="Times New Roman" w:cs="Times New Roman"/>
          <w:b/>
          <w:szCs w:val="24"/>
        </w:rPr>
        <w:t xml:space="preserve">14. </w:t>
      </w:r>
      <w:r>
        <w:rPr>
          <w:rFonts w:eastAsia="Times New Roman" w:cs="Times New Roman"/>
          <w:b/>
          <w:szCs w:val="24"/>
        </w:rPr>
        <w:tab/>
        <w:t>COURSE</w:t>
      </w:r>
      <w:r w:rsidR="0053394F">
        <w:rPr>
          <w:rFonts w:eastAsia="Times New Roman" w:cs="Times New Roman"/>
          <w:b/>
          <w:szCs w:val="24"/>
        </w:rPr>
        <w:t xml:space="preserve"> OUTLINE:  </w:t>
      </w:r>
      <w:r w:rsidR="0053394F" w:rsidRPr="0053394F">
        <w:rPr>
          <w:rFonts w:eastAsia="Times New Roman" w:cs="Times New Roman"/>
          <w:b/>
          <w:i/>
          <w:szCs w:val="24"/>
        </w:rPr>
        <w:t>This outline must be followed per the endorsement of the HSSR 435 A Program.</w:t>
      </w:r>
    </w:p>
    <w:p w14:paraId="1F9E0679" w14:textId="77777777" w:rsidR="00AC7D4C" w:rsidRDefault="00AC7D4C" w:rsidP="009F291A">
      <w:pPr>
        <w:widowControl w:val="0"/>
        <w:autoSpaceDE w:val="0"/>
        <w:autoSpaceDN w:val="0"/>
        <w:adjustRightInd w:val="0"/>
        <w:spacing w:after="0" w:line="240" w:lineRule="auto"/>
        <w:rPr>
          <w:rFonts w:eastAsia="Times New Roman" w:cs="Times New Roman"/>
          <w:b/>
          <w:i/>
          <w:szCs w:val="24"/>
        </w:rPr>
      </w:pPr>
    </w:p>
    <w:tbl>
      <w:tblPr>
        <w:tblStyle w:val="TableGrid5"/>
        <w:tblW w:w="0" w:type="auto"/>
        <w:tblLook w:val="04A0" w:firstRow="1" w:lastRow="0" w:firstColumn="1" w:lastColumn="0" w:noHBand="0" w:noVBand="1"/>
      </w:tblPr>
      <w:tblGrid>
        <w:gridCol w:w="1345"/>
        <w:gridCol w:w="3420"/>
        <w:gridCol w:w="2880"/>
        <w:gridCol w:w="1350"/>
        <w:gridCol w:w="1530"/>
      </w:tblGrid>
      <w:tr w:rsidR="008622B3" w:rsidRPr="008622B3" w14:paraId="6516E9AB" w14:textId="77777777" w:rsidTr="00517412">
        <w:tc>
          <w:tcPr>
            <w:tcW w:w="10525" w:type="dxa"/>
            <w:gridSpan w:val="5"/>
          </w:tcPr>
          <w:p w14:paraId="5AA773EB" w14:textId="77777777" w:rsidR="008622B3" w:rsidRPr="008622B3" w:rsidRDefault="008622B3" w:rsidP="008622B3">
            <w:pPr>
              <w:spacing w:after="0" w:line="240" w:lineRule="auto"/>
              <w:rPr>
                <w:b/>
                <w:szCs w:val="24"/>
              </w:rPr>
            </w:pPr>
            <w:r w:rsidRPr="008622B3">
              <w:rPr>
                <w:b/>
                <w:szCs w:val="24"/>
              </w:rPr>
              <w:t>HSSR 1150 Case Management and Writing in the Helping Professions OCDP Board Content Hours</w:t>
            </w:r>
          </w:p>
        </w:tc>
      </w:tr>
      <w:tr w:rsidR="008622B3" w:rsidRPr="008622B3" w14:paraId="2929755B" w14:textId="77777777" w:rsidTr="00517412">
        <w:tc>
          <w:tcPr>
            <w:tcW w:w="1345" w:type="dxa"/>
          </w:tcPr>
          <w:p w14:paraId="3B0F2328" w14:textId="4B3BA43A" w:rsidR="008622B3" w:rsidRPr="008622B3" w:rsidRDefault="008622B3" w:rsidP="008622B3">
            <w:pPr>
              <w:widowControl w:val="0"/>
              <w:autoSpaceDE w:val="0"/>
              <w:autoSpaceDN w:val="0"/>
              <w:adjustRightInd w:val="0"/>
              <w:spacing w:after="0" w:line="240" w:lineRule="auto"/>
              <w:rPr>
                <w:b/>
                <w:szCs w:val="24"/>
              </w:rPr>
            </w:pPr>
            <w:r>
              <w:rPr>
                <w:b/>
                <w:szCs w:val="24"/>
              </w:rPr>
              <w:t>Week</w:t>
            </w:r>
          </w:p>
          <w:p w14:paraId="4EC48DCC" w14:textId="77777777" w:rsidR="008622B3" w:rsidRPr="008622B3" w:rsidRDefault="008622B3" w:rsidP="008622B3">
            <w:pPr>
              <w:spacing w:after="0" w:line="240" w:lineRule="auto"/>
              <w:rPr>
                <w:szCs w:val="24"/>
              </w:rPr>
            </w:pPr>
            <w:r w:rsidRPr="008622B3">
              <w:rPr>
                <w:b/>
                <w:szCs w:val="24"/>
              </w:rPr>
              <w:t xml:space="preserve"> </w:t>
            </w:r>
          </w:p>
        </w:tc>
        <w:tc>
          <w:tcPr>
            <w:tcW w:w="3420" w:type="dxa"/>
          </w:tcPr>
          <w:p w14:paraId="6580A3E6" w14:textId="77777777" w:rsidR="008622B3" w:rsidRPr="008622B3" w:rsidRDefault="008622B3" w:rsidP="008622B3">
            <w:pPr>
              <w:spacing w:after="0" w:line="240" w:lineRule="auto"/>
              <w:jc w:val="center"/>
              <w:rPr>
                <w:szCs w:val="24"/>
              </w:rPr>
            </w:pPr>
            <w:r w:rsidRPr="008622B3">
              <w:rPr>
                <w:b/>
                <w:szCs w:val="24"/>
              </w:rPr>
              <w:t>Lecture and Class Discussion</w:t>
            </w:r>
          </w:p>
        </w:tc>
        <w:tc>
          <w:tcPr>
            <w:tcW w:w="2880" w:type="dxa"/>
          </w:tcPr>
          <w:p w14:paraId="131C91C3" w14:textId="77777777" w:rsidR="008622B3" w:rsidRPr="008622B3" w:rsidRDefault="008622B3" w:rsidP="008622B3">
            <w:pPr>
              <w:spacing w:after="0" w:line="240" w:lineRule="auto"/>
              <w:jc w:val="center"/>
              <w:rPr>
                <w:b/>
                <w:szCs w:val="24"/>
              </w:rPr>
            </w:pPr>
            <w:r w:rsidRPr="008622B3">
              <w:rPr>
                <w:b/>
                <w:szCs w:val="24"/>
              </w:rPr>
              <w:t>Assessment/Assignment</w:t>
            </w:r>
          </w:p>
          <w:p w14:paraId="4A10AC32" w14:textId="77777777" w:rsidR="008622B3" w:rsidRPr="008622B3" w:rsidRDefault="008622B3" w:rsidP="008622B3">
            <w:pPr>
              <w:spacing w:after="0" w:line="240" w:lineRule="auto"/>
              <w:jc w:val="center"/>
              <w:rPr>
                <w:szCs w:val="24"/>
              </w:rPr>
            </w:pPr>
            <w:r w:rsidRPr="008622B3">
              <w:rPr>
                <w:b/>
                <w:szCs w:val="24"/>
              </w:rPr>
              <w:t>and Reading Due</w:t>
            </w:r>
          </w:p>
        </w:tc>
        <w:tc>
          <w:tcPr>
            <w:tcW w:w="1350" w:type="dxa"/>
          </w:tcPr>
          <w:p w14:paraId="7CAAE981" w14:textId="77777777" w:rsidR="008622B3" w:rsidRPr="008622B3" w:rsidRDefault="008622B3" w:rsidP="008622B3">
            <w:pPr>
              <w:spacing w:after="0" w:line="240" w:lineRule="auto"/>
              <w:jc w:val="center"/>
              <w:rPr>
                <w:szCs w:val="24"/>
              </w:rPr>
            </w:pPr>
            <w:r w:rsidRPr="008622B3">
              <w:rPr>
                <w:b/>
                <w:szCs w:val="24"/>
              </w:rPr>
              <w:t>Student Learning Outcome</w:t>
            </w:r>
          </w:p>
        </w:tc>
        <w:tc>
          <w:tcPr>
            <w:tcW w:w="1530" w:type="dxa"/>
          </w:tcPr>
          <w:p w14:paraId="43CCF6EB" w14:textId="77777777" w:rsidR="008622B3" w:rsidRPr="008622B3" w:rsidRDefault="008622B3" w:rsidP="008622B3">
            <w:pPr>
              <w:spacing w:after="0" w:line="240" w:lineRule="auto"/>
              <w:jc w:val="center"/>
              <w:rPr>
                <w:szCs w:val="24"/>
              </w:rPr>
            </w:pPr>
            <w:r w:rsidRPr="008622B3">
              <w:rPr>
                <w:b/>
                <w:szCs w:val="24"/>
              </w:rPr>
              <w:t>OCDP Required Education Hours</w:t>
            </w:r>
          </w:p>
        </w:tc>
      </w:tr>
      <w:tr w:rsidR="008622B3" w:rsidRPr="008622B3" w14:paraId="05F4B0E2" w14:textId="77777777" w:rsidTr="00517412">
        <w:tc>
          <w:tcPr>
            <w:tcW w:w="1345" w:type="dxa"/>
          </w:tcPr>
          <w:p w14:paraId="3687F1AF" w14:textId="77777777" w:rsidR="008622B3" w:rsidRPr="008622B3" w:rsidRDefault="008622B3" w:rsidP="008622B3">
            <w:pPr>
              <w:spacing w:after="0" w:line="240" w:lineRule="auto"/>
              <w:rPr>
                <w:szCs w:val="24"/>
              </w:rPr>
            </w:pPr>
            <w:r w:rsidRPr="008622B3">
              <w:rPr>
                <w:szCs w:val="24"/>
              </w:rPr>
              <w:t>One</w:t>
            </w:r>
          </w:p>
        </w:tc>
        <w:tc>
          <w:tcPr>
            <w:tcW w:w="3420" w:type="dxa"/>
          </w:tcPr>
          <w:p w14:paraId="184FA74F" w14:textId="77777777" w:rsidR="008622B3" w:rsidRPr="008622B3" w:rsidRDefault="008622B3" w:rsidP="008622B3">
            <w:pPr>
              <w:spacing w:after="0" w:line="240" w:lineRule="auto"/>
              <w:rPr>
                <w:szCs w:val="24"/>
              </w:rPr>
            </w:pPr>
            <w:r w:rsidRPr="008622B3">
              <w:rPr>
                <w:szCs w:val="24"/>
              </w:rPr>
              <w:t>Review of Syllabus – student learning outcomes</w:t>
            </w:r>
          </w:p>
          <w:p w14:paraId="42D24848" w14:textId="77777777" w:rsidR="008622B3" w:rsidRPr="008622B3" w:rsidRDefault="008622B3" w:rsidP="008622B3">
            <w:pPr>
              <w:spacing w:after="0" w:line="240" w:lineRule="auto"/>
              <w:rPr>
                <w:szCs w:val="24"/>
              </w:rPr>
            </w:pPr>
            <w:r w:rsidRPr="008622B3">
              <w:rPr>
                <w:szCs w:val="24"/>
              </w:rPr>
              <w:t>Ethical Principles guiding client records – what is in them and how to protect them.</w:t>
            </w:r>
          </w:p>
          <w:p w14:paraId="182BD00B" w14:textId="77777777" w:rsidR="008622B3" w:rsidRPr="008622B3" w:rsidRDefault="008622B3" w:rsidP="008622B3">
            <w:pPr>
              <w:spacing w:after="0" w:line="240" w:lineRule="auto"/>
              <w:rPr>
                <w:szCs w:val="24"/>
              </w:rPr>
            </w:pPr>
            <w:r w:rsidRPr="008622B3">
              <w:rPr>
                <w:szCs w:val="24"/>
              </w:rPr>
              <w:t>Purpose of clinical records</w:t>
            </w:r>
          </w:p>
          <w:p w14:paraId="63D90053" w14:textId="77777777" w:rsidR="008622B3" w:rsidRPr="008622B3" w:rsidRDefault="008622B3" w:rsidP="008622B3">
            <w:pPr>
              <w:spacing w:after="0" w:line="240" w:lineRule="auto"/>
              <w:rPr>
                <w:szCs w:val="24"/>
              </w:rPr>
            </w:pPr>
            <w:r w:rsidRPr="008622B3">
              <w:rPr>
                <w:szCs w:val="24"/>
              </w:rPr>
              <w:t>The Golden Thread</w:t>
            </w:r>
          </w:p>
          <w:p w14:paraId="16EE5130" w14:textId="21904952" w:rsidR="008622B3" w:rsidRPr="008622B3" w:rsidRDefault="008622B3" w:rsidP="008622B3">
            <w:pPr>
              <w:spacing w:after="0" w:line="240" w:lineRule="auto"/>
              <w:rPr>
                <w:szCs w:val="24"/>
              </w:rPr>
            </w:pPr>
            <w:r w:rsidRPr="008622B3">
              <w:rPr>
                <w:szCs w:val="24"/>
              </w:rPr>
              <w:lastRenderedPageBreak/>
              <w:t xml:space="preserve">Informed </w:t>
            </w:r>
            <w:r>
              <w:rPr>
                <w:szCs w:val="24"/>
              </w:rPr>
              <w:t>c</w:t>
            </w:r>
            <w:r w:rsidRPr="008622B3">
              <w:rPr>
                <w:szCs w:val="24"/>
              </w:rPr>
              <w:t>onsent – what is it</w:t>
            </w:r>
            <w:r>
              <w:rPr>
                <w:szCs w:val="24"/>
              </w:rPr>
              <w:t>,</w:t>
            </w:r>
            <w:r w:rsidRPr="008622B3">
              <w:rPr>
                <w:szCs w:val="24"/>
              </w:rPr>
              <w:t xml:space="preserve"> and why is it important?</w:t>
            </w:r>
          </w:p>
        </w:tc>
        <w:tc>
          <w:tcPr>
            <w:tcW w:w="2880" w:type="dxa"/>
          </w:tcPr>
          <w:p w14:paraId="4FAD5A88" w14:textId="77777777" w:rsidR="008622B3" w:rsidRPr="008622B3" w:rsidRDefault="008622B3" w:rsidP="008622B3">
            <w:pPr>
              <w:spacing w:after="0" w:line="240" w:lineRule="auto"/>
              <w:rPr>
                <w:szCs w:val="24"/>
              </w:rPr>
            </w:pPr>
            <w:proofErr w:type="spellStart"/>
            <w:r w:rsidRPr="008622B3">
              <w:rPr>
                <w:szCs w:val="24"/>
              </w:rPr>
              <w:lastRenderedPageBreak/>
              <w:t>Luepker</w:t>
            </w:r>
            <w:proofErr w:type="spellEnd"/>
            <w:r w:rsidRPr="008622B3">
              <w:rPr>
                <w:szCs w:val="24"/>
              </w:rPr>
              <w:t>: Introduction, Chapter One, and Chapter Two</w:t>
            </w:r>
          </w:p>
          <w:p w14:paraId="4876E0CF" w14:textId="77777777" w:rsidR="008622B3" w:rsidRPr="008622B3" w:rsidRDefault="008622B3" w:rsidP="008622B3">
            <w:pPr>
              <w:spacing w:after="0" w:line="240" w:lineRule="auto"/>
              <w:rPr>
                <w:szCs w:val="24"/>
              </w:rPr>
            </w:pPr>
          </w:p>
          <w:p w14:paraId="139B3108" w14:textId="77777777" w:rsidR="008622B3" w:rsidRPr="008622B3" w:rsidRDefault="008622B3" w:rsidP="008622B3">
            <w:pPr>
              <w:spacing w:after="0" w:line="240" w:lineRule="auto"/>
              <w:rPr>
                <w:szCs w:val="24"/>
              </w:rPr>
            </w:pPr>
            <w:r w:rsidRPr="008622B3">
              <w:rPr>
                <w:szCs w:val="24"/>
              </w:rPr>
              <w:t>Write a one-page autobiography</w:t>
            </w:r>
          </w:p>
        </w:tc>
        <w:tc>
          <w:tcPr>
            <w:tcW w:w="1350" w:type="dxa"/>
          </w:tcPr>
          <w:p w14:paraId="43B4AC7D" w14:textId="77777777" w:rsidR="008622B3" w:rsidRPr="008622B3" w:rsidRDefault="008622B3" w:rsidP="008622B3">
            <w:pPr>
              <w:spacing w:after="0" w:line="240" w:lineRule="auto"/>
              <w:rPr>
                <w:szCs w:val="24"/>
              </w:rPr>
            </w:pPr>
            <w:r w:rsidRPr="008622B3">
              <w:rPr>
                <w:szCs w:val="24"/>
              </w:rPr>
              <w:t>1 - 10</w:t>
            </w:r>
          </w:p>
        </w:tc>
        <w:tc>
          <w:tcPr>
            <w:tcW w:w="1530" w:type="dxa"/>
          </w:tcPr>
          <w:p w14:paraId="054A142D" w14:textId="77777777" w:rsidR="008622B3" w:rsidRPr="008622B3" w:rsidRDefault="008622B3" w:rsidP="008622B3">
            <w:pPr>
              <w:spacing w:after="0" w:line="240" w:lineRule="auto"/>
              <w:rPr>
                <w:b/>
                <w:szCs w:val="24"/>
              </w:rPr>
            </w:pPr>
            <w:r w:rsidRPr="008622B3">
              <w:rPr>
                <w:b/>
                <w:szCs w:val="24"/>
              </w:rPr>
              <w:t>C9 – 3 hours</w:t>
            </w:r>
          </w:p>
        </w:tc>
      </w:tr>
      <w:tr w:rsidR="008622B3" w:rsidRPr="008622B3" w14:paraId="4E29BD50" w14:textId="77777777" w:rsidTr="00517412">
        <w:tc>
          <w:tcPr>
            <w:tcW w:w="1345" w:type="dxa"/>
          </w:tcPr>
          <w:p w14:paraId="173279DD" w14:textId="77777777" w:rsidR="008622B3" w:rsidRPr="008622B3" w:rsidRDefault="008622B3" w:rsidP="008622B3">
            <w:pPr>
              <w:spacing w:after="0" w:line="240" w:lineRule="auto"/>
              <w:rPr>
                <w:szCs w:val="24"/>
              </w:rPr>
            </w:pPr>
            <w:r w:rsidRPr="008622B3">
              <w:rPr>
                <w:szCs w:val="24"/>
              </w:rPr>
              <w:t>Two</w:t>
            </w:r>
          </w:p>
        </w:tc>
        <w:tc>
          <w:tcPr>
            <w:tcW w:w="3420" w:type="dxa"/>
          </w:tcPr>
          <w:p w14:paraId="0679C9C3" w14:textId="37599FB6" w:rsidR="008622B3" w:rsidRPr="008622B3" w:rsidRDefault="008622B3" w:rsidP="008622B3">
            <w:pPr>
              <w:spacing w:after="0" w:line="240" w:lineRule="auto"/>
              <w:rPr>
                <w:szCs w:val="24"/>
              </w:rPr>
            </w:pPr>
            <w:r w:rsidRPr="008622B3">
              <w:rPr>
                <w:szCs w:val="24"/>
              </w:rPr>
              <w:t>Characteristics and contents of good recordkeeping – what is require</w:t>
            </w:r>
            <w:r>
              <w:rPr>
                <w:szCs w:val="24"/>
              </w:rPr>
              <w:t>d</w:t>
            </w:r>
            <w:r w:rsidRPr="008622B3">
              <w:rPr>
                <w:szCs w:val="24"/>
              </w:rPr>
              <w:t xml:space="preserve"> in a client</w:t>
            </w:r>
            <w:r>
              <w:rPr>
                <w:szCs w:val="24"/>
              </w:rPr>
              <w:t>'</w:t>
            </w:r>
            <w:r w:rsidRPr="008622B3">
              <w:rPr>
                <w:szCs w:val="24"/>
              </w:rPr>
              <w:t>s record?</w:t>
            </w:r>
          </w:p>
          <w:p w14:paraId="093DF358" w14:textId="77777777" w:rsidR="008622B3" w:rsidRPr="008622B3" w:rsidRDefault="008622B3" w:rsidP="008622B3">
            <w:pPr>
              <w:spacing w:after="0" w:line="240" w:lineRule="auto"/>
              <w:rPr>
                <w:szCs w:val="24"/>
              </w:rPr>
            </w:pPr>
            <w:r w:rsidRPr="008622B3">
              <w:rPr>
                <w:szCs w:val="24"/>
              </w:rPr>
              <w:t>Why are writing skills important?</w:t>
            </w:r>
          </w:p>
          <w:p w14:paraId="28AD1E9C" w14:textId="73E05D21" w:rsidR="008622B3" w:rsidRPr="008622B3" w:rsidRDefault="008622B3" w:rsidP="008622B3">
            <w:pPr>
              <w:spacing w:after="0" w:line="240" w:lineRule="auto"/>
              <w:rPr>
                <w:szCs w:val="24"/>
              </w:rPr>
            </w:pPr>
            <w:r w:rsidRPr="008622B3">
              <w:rPr>
                <w:szCs w:val="24"/>
              </w:rPr>
              <w:t>Confidentiality in an electronic age – current laws and consequences for breaches. What constitutes a breach?</w:t>
            </w:r>
          </w:p>
        </w:tc>
        <w:tc>
          <w:tcPr>
            <w:tcW w:w="2880" w:type="dxa"/>
          </w:tcPr>
          <w:p w14:paraId="147BFD86" w14:textId="77777777" w:rsidR="008622B3" w:rsidRPr="008622B3" w:rsidRDefault="008622B3" w:rsidP="008622B3">
            <w:pPr>
              <w:spacing w:after="0" w:line="240" w:lineRule="auto"/>
              <w:rPr>
                <w:szCs w:val="24"/>
              </w:rPr>
            </w:pPr>
            <w:proofErr w:type="spellStart"/>
            <w:r w:rsidRPr="008622B3">
              <w:rPr>
                <w:szCs w:val="24"/>
              </w:rPr>
              <w:t>Luepker</w:t>
            </w:r>
            <w:proofErr w:type="spellEnd"/>
            <w:r w:rsidRPr="008622B3">
              <w:rPr>
                <w:szCs w:val="24"/>
              </w:rPr>
              <w:t>: Chapter Three and Chapter Four</w:t>
            </w:r>
          </w:p>
          <w:p w14:paraId="73B9AFA7" w14:textId="77777777" w:rsidR="008622B3" w:rsidRPr="008622B3" w:rsidRDefault="008622B3" w:rsidP="008622B3">
            <w:pPr>
              <w:spacing w:after="0" w:line="240" w:lineRule="auto"/>
              <w:rPr>
                <w:szCs w:val="24"/>
              </w:rPr>
            </w:pPr>
          </w:p>
          <w:p w14:paraId="35949FCA" w14:textId="77777777" w:rsidR="008622B3" w:rsidRPr="008622B3" w:rsidRDefault="008622B3" w:rsidP="008622B3">
            <w:pPr>
              <w:spacing w:after="0" w:line="240" w:lineRule="auto"/>
              <w:rPr>
                <w:szCs w:val="24"/>
              </w:rPr>
            </w:pPr>
            <w:r w:rsidRPr="008622B3">
              <w:rPr>
                <w:szCs w:val="24"/>
              </w:rPr>
              <w:t>Writing Assignment: Business Letter – referring a client to another organization</w:t>
            </w:r>
          </w:p>
          <w:p w14:paraId="21C2E79E" w14:textId="77777777" w:rsidR="008622B3" w:rsidRPr="008622B3" w:rsidRDefault="008622B3" w:rsidP="008622B3">
            <w:pPr>
              <w:spacing w:after="0" w:line="240" w:lineRule="auto"/>
              <w:rPr>
                <w:szCs w:val="24"/>
              </w:rPr>
            </w:pPr>
          </w:p>
        </w:tc>
        <w:tc>
          <w:tcPr>
            <w:tcW w:w="1350" w:type="dxa"/>
          </w:tcPr>
          <w:p w14:paraId="4D3C6D11" w14:textId="77777777" w:rsidR="008622B3" w:rsidRPr="008622B3" w:rsidRDefault="008622B3" w:rsidP="008622B3">
            <w:pPr>
              <w:spacing w:after="0" w:line="240" w:lineRule="auto"/>
              <w:rPr>
                <w:szCs w:val="24"/>
              </w:rPr>
            </w:pPr>
            <w:r w:rsidRPr="008622B3">
              <w:rPr>
                <w:szCs w:val="24"/>
              </w:rPr>
              <w:t>1, 2, 3, 4, 5, 8</w:t>
            </w:r>
          </w:p>
        </w:tc>
        <w:tc>
          <w:tcPr>
            <w:tcW w:w="1530" w:type="dxa"/>
          </w:tcPr>
          <w:p w14:paraId="223108C2" w14:textId="77777777" w:rsidR="008622B3" w:rsidRPr="008622B3" w:rsidRDefault="008622B3" w:rsidP="008622B3">
            <w:pPr>
              <w:spacing w:after="0" w:line="240" w:lineRule="auto"/>
              <w:rPr>
                <w:b/>
                <w:szCs w:val="24"/>
              </w:rPr>
            </w:pPr>
            <w:r w:rsidRPr="008622B3">
              <w:rPr>
                <w:b/>
                <w:szCs w:val="24"/>
              </w:rPr>
              <w:t>C9 – 3 hours</w:t>
            </w:r>
          </w:p>
        </w:tc>
      </w:tr>
      <w:tr w:rsidR="008622B3" w:rsidRPr="008622B3" w14:paraId="2CB2CD0D" w14:textId="77777777" w:rsidTr="00517412">
        <w:tc>
          <w:tcPr>
            <w:tcW w:w="1345" w:type="dxa"/>
          </w:tcPr>
          <w:p w14:paraId="325080CD" w14:textId="77777777" w:rsidR="008622B3" w:rsidRPr="008622B3" w:rsidRDefault="008622B3" w:rsidP="008622B3">
            <w:pPr>
              <w:spacing w:after="0" w:line="240" w:lineRule="auto"/>
              <w:rPr>
                <w:szCs w:val="24"/>
              </w:rPr>
            </w:pPr>
            <w:r w:rsidRPr="008622B3">
              <w:rPr>
                <w:szCs w:val="24"/>
              </w:rPr>
              <w:t>Three</w:t>
            </w:r>
          </w:p>
        </w:tc>
        <w:tc>
          <w:tcPr>
            <w:tcW w:w="3420" w:type="dxa"/>
          </w:tcPr>
          <w:p w14:paraId="556A1109" w14:textId="1EA1A9C1" w:rsidR="008622B3" w:rsidRPr="008622B3" w:rsidRDefault="008622B3" w:rsidP="008622B3">
            <w:pPr>
              <w:spacing w:after="0" w:line="240" w:lineRule="auto"/>
              <w:rPr>
                <w:szCs w:val="24"/>
              </w:rPr>
            </w:pPr>
            <w:r w:rsidRPr="008622B3">
              <w:rPr>
                <w:szCs w:val="24"/>
              </w:rPr>
              <w:t>Exceptions to confidentiality – safety is the goal for all parties involved. Review of historical cases that set precedence. Accounting of disclosures log and the role they play in an organization.</w:t>
            </w:r>
          </w:p>
          <w:p w14:paraId="611C7AEE" w14:textId="77777777" w:rsidR="008622B3" w:rsidRPr="008622B3" w:rsidRDefault="008622B3" w:rsidP="008622B3">
            <w:pPr>
              <w:spacing w:after="0" w:line="240" w:lineRule="auto"/>
              <w:rPr>
                <w:szCs w:val="24"/>
              </w:rPr>
            </w:pPr>
          </w:p>
          <w:p w14:paraId="1CA4F58C" w14:textId="7871D307" w:rsidR="008622B3" w:rsidRPr="008622B3" w:rsidRDefault="008622B3" w:rsidP="008622B3">
            <w:pPr>
              <w:spacing w:after="0" w:line="240" w:lineRule="auto"/>
              <w:rPr>
                <w:szCs w:val="24"/>
              </w:rPr>
            </w:pPr>
            <w:r w:rsidRPr="008622B3">
              <w:rPr>
                <w:szCs w:val="24"/>
              </w:rPr>
              <w:t>SMART goals and objectives in treatment planning – what are they</w:t>
            </w:r>
            <w:r>
              <w:rPr>
                <w:szCs w:val="24"/>
              </w:rPr>
              <w:t>,</w:t>
            </w:r>
            <w:r w:rsidRPr="008622B3">
              <w:rPr>
                <w:szCs w:val="24"/>
              </w:rPr>
              <w:t xml:space="preserve"> and who establishes these?</w:t>
            </w:r>
          </w:p>
          <w:p w14:paraId="7F6CC3B6" w14:textId="77777777" w:rsidR="008622B3" w:rsidRPr="008622B3" w:rsidRDefault="008622B3" w:rsidP="008622B3">
            <w:pPr>
              <w:spacing w:after="0" w:line="240" w:lineRule="auto"/>
              <w:rPr>
                <w:szCs w:val="24"/>
              </w:rPr>
            </w:pPr>
          </w:p>
          <w:p w14:paraId="0A9D24BE" w14:textId="39F7F4A9" w:rsidR="008622B3" w:rsidRPr="008622B3" w:rsidRDefault="008622B3" w:rsidP="008622B3">
            <w:pPr>
              <w:spacing w:after="0" w:line="240" w:lineRule="auto"/>
              <w:rPr>
                <w:szCs w:val="24"/>
              </w:rPr>
            </w:pPr>
            <w:r w:rsidRPr="008622B3">
              <w:rPr>
                <w:szCs w:val="24"/>
              </w:rPr>
              <w:t xml:space="preserve">SOAP Notes – how these can reduce liability and demonstrate </w:t>
            </w:r>
            <w:r>
              <w:rPr>
                <w:szCs w:val="24"/>
              </w:rPr>
              <w:t xml:space="preserve">the </w:t>
            </w:r>
            <w:r w:rsidRPr="008622B3">
              <w:rPr>
                <w:szCs w:val="24"/>
              </w:rPr>
              <w:t>quality of care if called into court –example from the medical field</w:t>
            </w:r>
          </w:p>
        </w:tc>
        <w:tc>
          <w:tcPr>
            <w:tcW w:w="2880" w:type="dxa"/>
          </w:tcPr>
          <w:p w14:paraId="499737CF" w14:textId="77777777" w:rsidR="008622B3" w:rsidRPr="008622B3" w:rsidRDefault="008622B3" w:rsidP="008622B3">
            <w:pPr>
              <w:spacing w:after="0" w:line="240" w:lineRule="auto"/>
              <w:rPr>
                <w:szCs w:val="24"/>
              </w:rPr>
            </w:pPr>
            <w:proofErr w:type="spellStart"/>
            <w:r w:rsidRPr="008622B3">
              <w:rPr>
                <w:szCs w:val="24"/>
              </w:rPr>
              <w:t>Luepker</w:t>
            </w:r>
            <w:proofErr w:type="spellEnd"/>
            <w:r w:rsidRPr="008622B3">
              <w:rPr>
                <w:szCs w:val="24"/>
              </w:rPr>
              <w:t>: Chapter Five and Chapter Six</w:t>
            </w:r>
          </w:p>
          <w:p w14:paraId="4944CF2C" w14:textId="77777777" w:rsidR="008622B3" w:rsidRPr="008622B3" w:rsidRDefault="008622B3" w:rsidP="008622B3">
            <w:pPr>
              <w:spacing w:after="0" w:line="240" w:lineRule="auto"/>
              <w:rPr>
                <w:szCs w:val="24"/>
              </w:rPr>
            </w:pPr>
          </w:p>
          <w:p w14:paraId="6FCCB60E" w14:textId="7A842121" w:rsidR="008622B3" w:rsidRPr="008622B3" w:rsidRDefault="008622B3" w:rsidP="008622B3">
            <w:pPr>
              <w:spacing w:after="0" w:line="240" w:lineRule="auto"/>
              <w:rPr>
                <w:szCs w:val="24"/>
              </w:rPr>
            </w:pPr>
            <w:r w:rsidRPr="008622B3">
              <w:rPr>
                <w:szCs w:val="24"/>
              </w:rPr>
              <w:t xml:space="preserve">Writing Assignment:  Goals and Objectives </w:t>
            </w:r>
            <w:r>
              <w:rPr>
                <w:szCs w:val="24"/>
              </w:rPr>
              <w:t>B</w:t>
            </w:r>
            <w:r w:rsidRPr="008622B3">
              <w:rPr>
                <w:szCs w:val="24"/>
              </w:rPr>
              <w:t>ased on case study</w:t>
            </w:r>
          </w:p>
          <w:p w14:paraId="1B712695" w14:textId="77777777" w:rsidR="008622B3" w:rsidRPr="008622B3" w:rsidRDefault="008622B3" w:rsidP="008622B3">
            <w:pPr>
              <w:spacing w:after="0" w:line="240" w:lineRule="auto"/>
              <w:rPr>
                <w:szCs w:val="24"/>
              </w:rPr>
            </w:pPr>
          </w:p>
          <w:p w14:paraId="5EE1E065" w14:textId="77777777" w:rsidR="008622B3" w:rsidRPr="008622B3" w:rsidRDefault="008622B3" w:rsidP="008622B3">
            <w:pPr>
              <w:spacing w:after="0" w:line="240" w:lineRule="auto"/>
              <w:rPr>
                <w:szCs w:val="24"/>
              </w:rPr>
            </w:pPr>
            <w:r w:rsidRPr="008622B3">
              <w:rPr>
                <w:szCs w:val="24"/>
              </w:rPr>
              <w:t>Writing Assignment: Case Note in SOAP format based on case study</w:t>
            </w:r>
          </w:p>
          <w:p w14:paraId="1A6A5A5C" w14:textId="77777777" w:rsidR="008622B3" w:rsidRPr="008622B3" w:rsidRDefault="008622B3" w:rsidP="008622B3">
            <w:pPr>
              <w:spacing w:after="0" w:line="240" w:lineRule="auto"/>
              <w:rPr>
                <w:szCs w:val="24"/>
              </w:rPr>
            </w:pPr>
            <w:r w:rsidRPr="008622B3">
              <w:rPr>
                <w:szCs w:val="24"/>
              </w:rPr>
              <w:tab/>
            </w:r>
            <w:r w:rsidRPr="008622B3">
              <w:rPr>
                <w:szCs w:val="24"/>
              </w:rPr>
              <w:tab/>
            </w:r>
            <w:r w:rsidRPr="008622B3">
              <w:rPr>
                <w:szCs w:val="24"/>
              </w:rPr>
              <w:tab/>
            </w:r>
          </w:p>
        </w:tc>
        <w:tc>
          <w:tcPr>
            <w:tcW w:w="1350" w:type="dxa"/>
          </w:tcPr>
          <w:p w14:paraId="7D1942D3" w14:textId="77777777" w:rsidR="008622B3" w:rsidRPr="008622B3" w:rsidRDefault="008622B3" w:rsidP="008622B3">
            <w:pPr>
              <w:spacing w:after="0" w:line="240" w:lineRule="auto"/>
              <w:rPr>
                <w:szCs w:val="24"/>
              </w:rPr>
            </w:pPr>
            <w:r w:rsidRPr="008622B3">
              <w:rPr>
                <w:szCs w:val="24"/>
              </w:rPr>
              <w:t>2, 4, 5</w:t>
            </w:r>
          </w:p>
        </w:tc>
        <w:tc>
          <w:tcPr>
            <w:tcW w:w="1530" w:type="dxa"/>
          </w:tcPr>
          <w:p w14:paraId="4D259CD3" w14:textId="77777777" w:rsidR="008622B3" w:rsidRPr="008622B3" w:rsidRDefault="008622B3" w:rsidP="008622B3">
            <w:pPr>
              <w:spacing w:after="0" w:line="240" w:lineRule="auto"/>
              <w:rPr>
                <w:b/>
                <w:szCs w:val="24"/>
              </w:rPr>
            </w:pPr>
            <w:r w:rsidRPr="008622B3">
              <w:rPr>
                <w:b/>
                <w:szCs w:val="24"/>
              </w:rPr>
              <w:t>C8 – 2 hours</w:t>
            </w:r>
          </w:p>
          <w:p w14:paraId="36FE3461" w14:textId="77777777" w:rsidR="008622B3" w:rsidRPr="008622B3" w:rsidRDefault="008622B3" w:rsidP="008622B3">
            <w:pPr>
              <w:spacing w:after="0" w:line="240" w:lineRule="auto"/>
              <w:rPr>
                <w:b/>
                <w:szCs w:val="24"/>
              </w:rPr>
            </w:pPr>
            <w:r w:rsidRPr="008622B3">
              <w:rPr>
                <w:b/>
                <w:szCs w:val="24"/>
              </w:rPr>
              <w:t>C9 – 1 hour</w:t>
            </w:r>
          </w:p>
          <w:p w14:paraId="512C2C07" w14:textId="77777777" w:rsidR="008622B3" w:rsidRPr="008622B3" w:rsidRDefault="008622B3" w:rsidP="008622B3">
            <w:pPr>
              <w:spacing w:after="0" w:line="240" w:lineRule="auto"/>
              <w:rPr>
                <w:b/>
                <w:szCs w:val="24"/>
              </w:rPr>
            </w:pPr>
          </w:p>
          <w:p w14:paraId="26A1EAA0" w14:textId="77777777" w:rsidR="008622B3" w:rsidRPr="008622B3" w:rsidRDefault="008622B3" w:rsidP="008622B3">
            <w:pPr>
              <w:spacing w:after="0" w:line="240" w:lineRule="auto"/>
              <w:rPr>
                <w:b/>
                <w:szCs w:val="24"/>
              </w:rPr>
            </w:pPr>
          </w:p>
        </w:tc>
      </w:tr>
      <w:tr w:rsidR="008622B3" w:rsidRPr="008622B3" w14:paraId="19A758B0" w14:textId="77777777" w:rsidTr="00517412">
        <w:tc>
          <w:tcPr>
            <w:tcW w:w="1345" w:type="dxa"/>
          </w:tcPr>
          <w:p w14:paraId="627125CA" w14:textId="77777777" w:rsidR="008622B3" w:rsidRPr="008622B3" w:rsidRDefault="008622B3" w:rsidP="008622B3">
            <w:pPr>
              <w:spacing w:after="0" w:line="240" w:lineRule="auto"/>
              <w:rPr>
                <w:szCs w:val="24"/>
              </w:rPr>
            </w:pPr>
            <w:r w:rsidRPr="008622B3">
              <w:rPr>
                <w:szCs w:val="24"/>
              </w:rPr>
              <w:t>Four</w:t>
            </w:r>
          </w:p>
        </w:tc>
        <w:tc>
          <w:tcPr>
            <w:tcW w:w="3420" w:type="dxa"/>
          </w:tcPr>
          <w:p w14:paraId="29C3ADD2" w14:textId="77777777" w:rsidR="008622B3" w:rsidRPr="008622B3" w:rsidRDefault="008622B3" w:rsidP="008622B3">
            <w:pPr>
              <w:spacing w:after="0" w:line="240" w:lineRule="auto"/>
              <w:rPr>
                <w:szCs w:val="24"/>
              </w:rPr>
            </w:pPr>
            <w:r w:rsidRPr="008622B3">
              <w:rPr>
                <w:szCs w:val="24"/>
              </w:rPr>
              <w:t>Boundaries in an electronic age and the role of ethics</w:t>
            </w:r>
          </w:p>
          <w:p w14:paraId="52F0194B" w14:textId="4907E880" w:rsidR="008622B3" w:rsidRPr="008622B3" w:rsidRDefault="008622B3" w:rsidP="008622B3">
            <w:pPr>
              <w:spacing w:after="0" w:line="240" w:lineRule="auto"/>
              <w:rPr>
                <w:szCs w:val="24"/>
              </w:rPr>
            </w:pPr>
            <w:r w:rsidRPr="008622B3">
              <w:rPr>
                <w:szCs w:val="24"/>
              </w:rPr>
              <w:t>Retaining and destroying the records of inactive clients – Do not abandon your clients; No show letters; referrals to other places when they are ready for treatment in the future.</w:t>
            </w:r>
          </w:p>
          <w:p w14:paraId="60074170" w14:textId="2CA174BB" w:rsidR="008622B3" w:rsidRPr="008622B3" w:rsidRDefault="008622B3" w:rsidP="008622B3">
            <w:pPr>
              <w:spacing w:after="0" w:line="240" w:lineRule="auto"/>
              <w:rPr>
                <w:szCs w:val="24"/>
              </w:rPr>
            </w:pPr>
            <w:r w:rsidRPr="008622B3">
              <w:rPr>
                <w:szCs w:val="24"/>
              </w:rPr>
              <w:t xml:space="preserve">Documenting unplanned discharges and reports to </w:t>
            </w:r>
            <w:r>
              <w:rPr>
                <w:szCs w:val="24"/>
              </w:rPr>
              <w:t xml:space="preserve">the </w:t>
            </w:r>
            <w:r w:rsidRPr="008622B3">
              <w:rPr>
                <w:szCs w:val="24"/>
              </w:rPr>
              <w:t>court</w:t>
            </w:r>
          </w:p>
        </w:tc>
        <w:tc>
          <w:tcPr>
            <w:tcW w:w="2880" w:type="dxa"/>
          </w:tcPr>
          <w:p w14:paraId="116654CF" w14:textId="77777777" w:rsidR="008622B3" w:rsidRPr="008622B3" w:rsidRDefault="008622B3" w:rsidP="008622B3">
            <w:pPr>
              <w:spacing w:after="0" w:line="240" w:lineRule="auto"/>
              <w:rPr>
                <w:szCs w:val="24"/>
              </w:rPr>
            </w:pPr>
            <w:proofErr w:type="spellStart"/>
            <w:r w:rsidRPr="008622B3">
              <w:rPr>
                <w:szCs w:val="24"/>
              </w:rPr>
              <w:t>Luepker</w:t>
            </w:r>
            <w:proofErr w:type="spellEnd"/>
            <w:r w:rsidRPr="008622B3">
              <w:rPr>
                <w:szCs w:val="24"/>
              </w:rPr>
              <w:t>: Chapter Seven and Chapter Eight</w:t>
            </w:r>
          </w:p>
          <w:p w14:paraId="1DD04AFD" w14:textId="77777777" w:rsidR="008622B3" w:rsidRPr="008622B3" w:rsidRDefault="008622B3" w:rsidP="008622B3">
            <w:pPr>
              <w:spacing w:after="0" w:line="240" w:lineRule="auto"/>
              <w:rPr>
                <w:szCs w:val="24"/>
              </w:rPr>
            </w:pPr>
            <w:r w:rsidRPr="008622B3">
              <w:rPr>
                <w:szCs w:val="24"/>
              </w:rPr>
              <w:tab/>
            </w:r>
          </w:p>
          <w:p w14:paraId="5AD991D1" w14:textId="77777777" w:rsidR="008622B3" w:rsidRPr="008622B3" w:rsidRDefault="008622B3" w:rsidP="008622B3">
            <w:pPr>
              <w:spacing w:after="0" w:line="240" w:lineRule="auto"/>
              <w:rPr>
                <w:szCs w:val="24"/>
              </w:rPr>
            </w:pPr>
            <w:r w:rsidRPr="008622B3">
              <w:rPr>
                <w:szCs w:val="24"/>
              </w:rPr>
              <w:t xml:space="preserve">Writing Assignment: Letter to client </w:t>
            </w:r>
          </w:p>
          <w:p w14:paraId="67BBEAD2" w14:textId="77777777" w:rsidR="008622B3" w:rsidRPr="008622B3" w:rsidRDefault="008622B3" w:rsidP="008622B3">
            <w:pPr>
              <w:spacing w:after="0" w:line="240" w:lineRule="auto"/>
              <w:rPr>
                <w:szCs w:val="24"/>
              </w:rPr>
            </w:pPr>
          </w:p>
          <w:p w14:paraId="2F2C69B5" w14:textId="77777777" w:rsidR="008622B3" w:rsidRPr="008622B3" w:rsidRDefault="008622B3" w:rsidP="008622B3">
            <w:pPr>
              <w:spacing w:after="0" w:line="240" w:lineRule="auto"/>
              <w:rPr>
                <w:szCs w:val="24"/>
              </w:rPr>
            </w:pPr>
            <w:r w:rsidRPr="008622B3">
              <w:rPr>
                <w:szCs w:val="24"/>
              </w:rPr>
              <w:t xml:space="preserve">Writing Assignment: Complete a discharge summary </w:t>
            </w:r>
          </w:p>
        </w:tc>
        <w:tc>
          <w:tcPr>
            <w:tcW w:w="1350" w:type="dxa"/>
          </w:tcPr>
          <w:p w14:paraId="55E0226A" w14:textId="77777777" w:rsidR="008622B3" w:rsidRPr="008622B3" w:rsidRDefault="008622B3" w:rsidP="008622B3">
            <w:pPr>
              <w:spacing w:after="0" w:line="240" w:lineRule="auto"/>
              <w:rPr>
                <w:szCs w:val="24"/>
              </w:rPr>
            </w:pPr>
            <w:r w:rsidRPr="008622B3">
              <w:rPr>
                <w:szCs w:val="24"/>
              </w:rPr>
              <w:t>4, 5, 6, 7, 8</w:t>
            </w:r>
          </w:p>
        </w:tc>
        <w:tc>
          <w:tcPr>
            <w:tcW w:w="1530" w:type="dxa"/>
          </w:tcPr>
          <w:p w14:paraId="1295184C" w14:textId="77777777" w:rsidR="008622B3" w:rsidRPr="008622B3" w:rsidRDefault="008622B3" w:rsidP="008622B3">
            <w:pPr>
              <w:spacing w:after="0" w:line="240" w:lineRule="auto"/>
              <w:rPr>
                <w:b/>
                <w:szCs w:val="24"/>
              </w:rPr>
            </w:pPr>
            <w:r w:rsidRPr="008622B3">
              <w:rPr>
                <w:b/>
                <w:szCs w:val="24"/>
              </w:rPr>
              <w:t>C8 – 2 hour</w:t>
            </w:r>
          </w:p>
          <w:p w14:paraId="7CD1E2A3" w14:textId="77777777" w:rsidR="008622B3" w:rsidRPr="008622B3" w:rsidRDefault="008622B3" w:rsidP="008622B3">
            <w:pPr>
              <w:spacing w:after="0" w:line="240" w:lineRule="auto"/>
              <w:rPr>
                <w:b/>
                <w:szCs w:val="24"/>
              </w:rPr>
            </w:pPr>
            <w:r w:rsidRPr="008622B3">
              <w:rPr>
                <w:b/>
                <w:szCs w:val="24"/>
              </w:rPr>
              <w:t>C9 – 1 hours</w:t>
            </w:r>
          </w:p>
          <w:p w14:paraId="1AF08EEA" w14:textId="77777777" w:rsidR="008622B3" w:rsidRPr="008622B3" w:rsidRDefault="008622B3" w:rsidP="008622B3">
            <w:pPr>
              <w:spacing w:after="0" w:line="240" w:lineRule="auto"/>
              <w:rPr>
                <w:b/>
                <w:szCs w:val="24"/>
              </w:rPr>
            </w:pPr>
          </w:p>
        </w:tc>
      </w:tr>
      <w:tr w:rsidR="008622B3" w:rsidRPr="008622B3" w14:paraId="5F91E1E0" w14:textId="77777777" w:rsidTr="00517412">
        <w:tc>
          <w:tcPr>
            <w:tcW w:w="1345" w:type="dxa"/>
          </w:tcPr>
          <w:p w14:paraId="44021BD3" w14:textId="77777777" w:rsidR="008622B3" w:rsidRPr="008622B3" w:rsidRDefault="008622B3" w:rsidP="008622B3">
            <w:pPr>
              <w:spacing w:after="0" w:line="240" w:lineRule="auto"/>
              <w:rPr>
                <w:szCs w:val="24"/>
              </w:rPr>
            </w:pPr>
            <w:r w:rsidRPr="008622B3">
              <w:rPr>
                <w:szCs w:val="24"/>
              </w:rPr>
              <w:t>Five</w:t>
            </w:r>
          </w:p>
        </w:tc>
        <w:tc>
          <w:tcPr>
            <w:tcW w:w="3420" w:type="dxa"/>
          </w:tcPr>
          <w:p w14:paraId="1FF236DC" w14:textId="248C1229" w:rsidR="008622B3" w:rsidRPr="008622B3" w:rsidRDefault="008622B3" w:rsidP="008622B3">
            <w:pPr>
              <w:spacing w:after="0" w:line="240" w:lineRule="auto"/>
              <w:rPr>
                <w:szCs w:val="24"/>
              </w:rPr>
            </w:pPr>
            <w:r w:rsidRPr="008622B3">
              <w:rPr>
                <w:szCs w:val="24"/>
              </w:rPr>
              <w:t>Using the client record as a therapeutic tool – i.e.</w:t>
            </w:r>
            <w:r>
              <w:rPr>
                <w:szCs w:val="24"/>
              </w:rPr>
              <w:t>,</w:t>
            </w:r>
            <w:r w:rsidRPr="008622B3">
              <w:rPr>
                <w:szCs w:val="24"/>
              </w:rPr>
              <w:t xml:space="preserve"> progress reports to referral sources, treatment plans, level of care form, transition plans</w:t>
            </w:r>
          </w:p>
          <w:p w14:paraId="2A2F5B28" w14:textId="77777777" w:rsidR="008622B3" w:rsidRPr="008622B3" w:rsidRDefault="008622B3" w:rsidP="008622B3">
            <w:pPr>
              <w:spacing w:after="0" w:line="240" w:lineRule="auto"/>
              <w:rPr>
                <w:szCs w:val="24"/>
              </w:rPr>
            </w:pPr>
          </w:p>
          <w:p w14:paraId="75C8E113" w14:textId="77777777" w:rsidR="008622B3" w:rsidRPr="008622B3" w:rsidRDefault="008622B3" w:rsidP="008622B3">
            <w:pPr>
              <w:spacing w:after="0" w:line="240" w:lineRule="auto"/>
              <w:rPr>
                <w:szCs w:val="24"/>
              </w:rPr>
            </w:pPr>
            <w:r w:rsidRPr="008622B3">
              <w:rPr>
                <w:szCs w:val="24"/>
              </w:rPr>
              <w:t>Clinical Supervision Records – ethical guidelines and state requirements</w:t>
            </w:r>
          </w:p>
          <w:p w14:paraId="366F840C" w14:textId="77777777" w:rsidR="008622B3" w:rsidRPr="008622B3" w:rsidRDefault="008622B3" w:rsidP="008622B3">
            <w:pPr>
              <w:spacing w:after="0" w:line="240" w:lineRule="auto"/>
              <w:rPr>
                <w:szCs w:val="24"/>
              </w:rPr>
            </w:pPr>
          </w:p>
          <w:p w14:paraId="6F299ACC" w14:textId="77777777" w:rsidR="008622B3" w:rsidRPr="008622B3" w:rsidRDefault="008622B3" w:rsidP="008622B3">
            <w:pPr>
              <w:spacing w:after="0" w:line="240" w:lineRule="auto"/>
              <w:rPr>
                <w:szCs w:val="24"/>
              </w:rPr>
            </w:pPr>
            <w:r w:rsidRPr="008622B3">
              <w:rPr>
                <w:szCs w:val="24"/>
              </w:rPr>
              <w:lastRenderedPageBreak/>
              <w:t>IF IT IS NOT WRITTEN DOWN, IT DID NOT HAPPEN.</w:t>
            </w:r>
          </w:p>
        </w:tc>
        <w:tc>
          <w:tcPr>
            <w:tcW w:w="2880" w:type="dxa"/>
          </w:tcPr>
          <w:p w14:paraId="2A24672B" w14:textId="77777777" w:rsidR="008622B3" w:rsidRPr="008622B3" w:rsidRDefault="008622B3" w:rsidP="008622B3">
            <w:pPr>
              <w:spacing w:after="0" w:line="240" w:lineRule="auto"/>
              <w:rPr>
                <w:szCs w:val="24"/>
              </w:rPr>
            </w:pPr>
            <w:proofErr w:type="spellStart"/>
            <w:r w:rsidRPr="008622B3">
              <w:rPr>
                <w:szCs w:val="24"/>
              </w:rPr>
              <w:lastRenderedPageBreak/>
              <w:t>Luepker</w:t>
            </w:r>
            <w:proofErr w:type="spellEnd"/>
            <w:r w:rsidRPr="008622B3">
              <w:rPr>
                <w:szCs w:val="24"/>
              </w:rPr>
              <w:t xml:space="preserve">:  Chapter Nine and Chapter Ten </w:t>
            </w:r>
          </w:p>
        </w:tc>
        <w:tc>
          <w:tcPr>
            <w:tcW w:w="1350" w:type="dxa"/>
          </w:tcPr>
          <w:p w14:paraId="51969531" w14:textId="77777777" w:rsidR="008622B3" w:rsidRPr="008622B3" w:rsidRDefault="008622B3" w:rsidP="008622B3">
            <w:pPr>
              <w:spacing w:after="0" w:line="240" w:lineRule="auto"/>
              <w:rPr>
                <w:szCs w:val="24"/>
              </w:rPr>
            </w:pPr>
            <w:r w:rsidRPr="008622B3">
              <w:rPr>
                <w:szCs w:val="24"/>
              </w:rPr>
              <w:t>5, 8</w:t>
            </w:r>
          </w:p>
        </w:tc>
        <w:tc>
          <w:tcPr>
            <w:tcW w:w="1530" w:type="dxa"/>
          </w:tcPr>
          <w:p w14:paraId="18E657F6" w14:textId="77777777" w:rsidR="008622B3" w:rsidRPr="008622B3" w:rsidRDefault="008622B3" w:rsidP="008622B3">
            <w:pPr>
              <w:spacing w:after="0" w:line="240" w:lineRule="auto"/>
              <w:rPr>
                <w:b/>
                <w:szCs w:val="24"/>
              </w:rPr>
            </w:pPr>
            <w:r w:rsidRPr="008622B3">
              <w:rPr>
                <w:b/>
                <w:szCs w:val="24"/>
              </w:rPr>
              <w:t>C8 – 2 hours</w:t>
            </w:r>
          </w:p>
          <w:p w14:paraId="57C94611" w14:textId="77777777" w:rsidR="008622B3" w:rsidRPr="008622B3" w:rsidRDefault="008622B3" w:rsidP="008622B3">
            <w:pPr>
              <w:spacing w:after="0" w:line="240" w:lineRule="auto"/>
              <w:rPr>
                <w:b/>
                <w:szCs w:val="24"/>
              </w:rPr>
            </w:pPr>
            <w:r w:rsidRPr="008622B3">
              <w:rPr>
                <w:b/>
                <w:szCs w:val="24"/>
              </w:rPr>
              <w:t>C9 – 1 hour</w:t>
            </w:r>
          </w:p>
        </w:tc>
      </w:tr>
      <w:tr w:rsidR="008622B3" w:rsidRPr="008622B3" w14:paraId="63350334" w14:textId="77777777" w:rsidTr="00517412">
        <w:tc>
          <w:tcPr>
            <w:tcW w:w="1345" w:type="dxa"/>
          </w:tcPr>
          <w:p w14:paraId="7A933732" w14:textId="77777777" w:rsidR="008622B3" w:rsidRPr="008622B3" w:rsidRDefault="008622B3" w:rsidP="008622B3">
            <w:pPr>
              <w:spacing w:after="0" w:line="240" w:lineRule="auto"/>
              <w:rPr>
                <w:szCs w:val="24"/>
              </w:rPr>
            </w:pPr>
            <w:r w:rsidRPr="008622B3">
              <w:rPr>
                <w:szCs w:val="24"/>
              </w:rPr>
              <w:t>Six</w:t>
            </w:r>
          </w:p>
        </w:tc>
        <w:tc>
          <w:tcPr>
            <w:tcW w:w="3420" w:type="dxa"/>
          </w:tcPr>
          <w:p w14:paraId="7CB97DC9" w14:textId="3AFA0484" w:rsidR="008622B3" w:rsidRPr="008622B3" w:rsidRDefault="008622B3" w:rsidP="008622B3">
            <w:pPr>
              <w:spacing w:after="0" w:line="240" w:lineRule="auto"/>
              <w:rPr>
                <w:szCs w:val="24"/>
              </w:rPr>
            </w:pPr>
            <w:r w:rsidRPr="008622B3">
              <w:rPr>
                <w:szCs w:val="24"/>
              </w:rPr>
              <w:t xml:space="preserve">What do you do if you have to go to court? Types of releases of information </w:t>
            </w:r>
          </w:p>
          <w:p w14:paraId="731B7556" w14:textId="77777777" w:rsidR="008622B3" w:rsidRPr="008622B3" w:rsidRDefault="008622B3" w:rsidP="008622B3">
            <w:pPr>
              <w:spacing w:after="0" w:line="240" w:lineRule="auto"/>
              <w:rPr>
                <w:szCs w:val="24"/>
              </w:rPr>
            </w:pPr>
            <w:r w:rsidRPr="008622B3">
              <w:rPr>
                <w:szCs w:val="24"/>
              </w:rPr>
              <w:t>Court orders</w:t>
            </w:r>
          </w:p>
          <w:p w14:paraId="7F71650A" w14:textId="77777777" w:rsidR="008622B3" w:rsidRPr="008622B3" w:rsidRDefault="008622B3" w:rsidP="008622B3">
            <w:pPr>
              <w:spacing w:after="0" w:line="240" w:lineRule="auto"/>
              <w:rPr>
                <w:szCs w:val="24"/>
              </w:rPr>
            </w:pPr>
            <w:r w:rsidRPr="008622B3">
              <w:rPr>
                <w:szCs w:val="24"/>
              </w:rPr>
              <w:t>Interruptions in treatment and case closure – plan for these from the beginning</w:t>
            </w:r>
          </w:p>
          <w:p w14:paraId="3C3E3A20" w14:textId="77777777" w:rsidR="008622B3" w:rsidRPr="008622B3" w:rsidRDefault="008622B3" w:rsidP="008622B3">
            <w:pPr>
              <w:spacing w:after="0" w:line="240" w:lineRule="auto"/>
              <w:rPr>
                <w:szCs w:val="24"/>
              </w:rPr>
            </w:pPr>
            <w:r w:rsidRPr="008622B3">
              <w:rPr>
                <w:szCs w:val="24"/>
              </w:rPr>
              <w:t>Documentation and types of case closures</w:t>
            </w:r>
          </w:p>
        </w:tc>
        <w:tc>
          <w:tcPr>
            <w:tcW w:w="2880" w:type="dxa"/>
          </w:tcPr>
          <w:p w14:paraId="3A48C374" w14:textId="77777777" w:rsidR="008622B3" w:rsidRPr="008622B3" w:rsidRDefault="008622B3" w:rsidP="008622B3">
            <w:pPr>
              <w:spacing w:after="0" w:line="240" w:lineRule="auto"/>
              <w:rPr>
                <w:szCs w:val="24"/>
              </w:rPr>
            </w:pPr>
            <w:proofErr w:type="spellStart"/>
            <w:r w:rsidRPr="008622B3">
              <w:rPr>
                <w:szCs w:val="24"/>
              </w:rPr>
              <w:t>Luepker</w:t>
            </w:r>
            <w:proofErr w:type="spellEnd"/>
            <w:r w:rsidRPr="008622B3">
              <w:rPr>
                <w:szCs w:val="24"/>
              </w:rPr>
              <w:t>: Chapter Eleven, Chapter Twelve, and Chapter 13</w:t>
            </w:r>
          </w:p>
          <w:p w14:paraId="147F0D37" w14:textId="77777777" w:rsidR="008622B3" w:rsidRPr="008622B3" w:rsidRDefault="008622B3" w:rsidP="008622B3">
            <w:pPr>
              <w:spacing w:after="0" w:line="240" w:lineRule="auto"/>
              <w:rPr>
                <w:szCs w:val="24"/>
              </w:rPr>
            </w:pPr>
          </w:p>
        </w:tc>
        <w:tc>
          <w:tcPr>
            <w:tcW w:w="1350" w:type="dxa"/>
          </w:tcPr>
          <w:p w14:paraId="692AA2D0" w14:textId="77777777" w:rsidR="008622B3" w:rsidRPr="008622B3" w:rsidRDefault="008622B3" w:rsidP="008622B3">
            <w:pPr>
              <w:spacing w:after="0" w:line="240" w:lineRule="auto"/>
              <w:rPr>
                <w:szCs w:val="24"/>
              </w:rPr>
            </w:pPr>
            <w:r w:rsidRPr="008622B3">
              <w:rPr>
                <w:szCs w:val="24"/>
              </w:rPr>
              <w:t xml:space="preserve">2, 3, 4 </w:t>
            </w:r>
          </w:p>
        </w:tc>
        <w:tc>
          <w:tcPr>
            <w:tcW w:w="1530" w:type="dxa"/>
          </w:tcPr>
          <w:p w14:paraId="23B4E95E" w14:textId="77777777" w:rsidR="008622B3" w:rsidRPr="008622B3" w:rsidRDefault="008622B3" w:rsidP="008622B3">
            <w:pPr>
              <w:spacing w:after="0" w:line="240" w:lineRule="auto"/>
              <w:rPr>
                <w:b/>
                <w:szCs w:val="24"/>
              </w:rPr>
            </w:pPr>
            <w:r w:rsidRPr="008622B3">
              <w:rPr>
                <w:b/>
                <w:szCs w:val="24"/>
              </w:rPr>
              <w:t>C8 – 2 hour</w:t>
            </w:r>
          </w:p>
          <w:p w14:paraId="6E6992E3" w14:textId="454579E6" w:rsidR="008622B3" w:rsidRPr="008622B3" w:rsidRDefault="008622B3" w:rsidP="008622B3">
            <w:pPr>
              <w:spacing w:after="0" w:line="240" w:lineRule="auto"/>
              <w:rPr>
                <w:b/>
                <w:szCs w:val="24"/>
              </w:rPr>
            </w:pPr>
            <w:r w:rsidRPr="008622B3">
              <w:rPr>
                <w:b/>
                <w:szCs w:val="24"/>
              </w:rPr>
              <w:t>C9 – 1 hour</w:t>
            </w:r>
          </w:p>
        </w:tc>
      </w:tr>
      <w:tr w:rsidR="008622B3" w:rsidRPr="008622B3" w14:paraId="36E2070F" w14:textId="77777777" w:rsidTr="00517412">
        <w:tc>
          <w:tcPr>
            <w:tcW w:w="1345" w:type="dxa"/>
          </w:tcPr>
          <w:p w14:paraId="03C8BBBC" w14:textId="77777777" w:rsidR="008622B3" w:rsidRPr="008622B3" w:rsidRDefault="008622B3" w:rsidP="008622B3">
            <w:pPr>
              <w:spacing w:after="0" w:line="240" w:lineRule="auto"/>
              <w:rPr>
                <w:szCs w:val="24"/>
              </w:rPr>
            </w:pPr>
            <w:r w:rsidRPr="008622B3">
              <w:rPr>
                <w:szCs w:val="24"/>
              </w:rPr>
              <w:t>Seven</w:t>
            </w:r>
          </w:p>
        </w:tc>
        <w:tc>
          <w:tcPr>
            <w:tcW w:w="3420" w:type="dxa"/>
          </w:tcPr>
          <w:p w14:paraId="46D6C69B" w14:textId="156236E3" w:rsidR="008622B3" w:rsidRPr="008622B3" w:rsidRDefault="008622B3" w:rsidP="008622B3">
            <w:pPr>
              <w:spacing w:after="0" w:line="240" w:lineRule="auto"/>
              <w:rPr>
                <w:szCs w:val="24"/>
              </w:rPr>
            </w:pPr>
            <w:r w:rsidRPr="008622B3">
              <w:rPr>
                <w:szCs w:val="24"/>
              </w:rPr>
              <w:t xml:space="preserve">Exam over </w:t>
            </w:r>
            <w:r>
              <w:rPr>
                <w:szCs w:val="24"/>
              </w:rPr>
              <w:t xml:space="preserve">the </w:t>
            </w:r>
            <w:r w:rsidRPr="008622B3">
              <w:rPr>
                <w:szCs w:val="24"/>
              </w:rPr>
              <w:t>first book</w:t>
            </w:r>
          </w:p>
          <w:p w14:paraId="388E01B3" w14:textId="77777777" w:rsidR="008622B3" w:rsidRPr="008622B3" w:rsidRDefault="008622B3" w:rsidP="008622B3">
            <w:pPr>
              <w:spacing w:after="0" w:line="240" w:lineRule="auto"/>
              <w:rPr>
                <w:szCs w:val="24"/>
              </w:rPr>
            </w:pPr>
            <w:r w:rsidRPr="008622B3">
              <w:rPr>
                <w:szCs w:val="24"/>
              </w:rPr>
              <w:t xml:space="preserve">Relationships and the role of case management </w:t>
            </w:r>
          </w:p>
          <w:p w14:paraId="3AE3FE41" w14:textId="77777777" w:rsidR="008622B3" w:rsidRPr="008622B3" w:rsidRDefault="008622B3" w:rsidP="008622B3">
            <w:pPr>
              <w:spacing w:after="0" w:line="240" w:lineRule="auto"/>
              <w:rPr>
                <w:szCs w:val="24"/>
              </w:rPr>
            </w:pPr>
            <w:r w:rsidRPr="008622B3">
              <w:rPr>
                <w:szCs w:val="24"/>
              </w:rPr>
              <w:t>How the addictive process impacts relationships</w:t>
            </w:r>
          </w:p>
          <w:p w14:paraId="579DCF5D" w14:textId="77777777" w:rsidR="008622B3" w:rsidRPr="008622B3" w:rsidRDefault="008622B3" w:rsidP="008622B3">
            <w:pPr>
              <w:spacing w:after="0" w:line="240" w:lineRule="auto"/>
              <w:rPr>
                <w:szCs w:val="24"/>
              </w:rPr>
            </w:pPr>
            <w:r w:rsidRPr="008622B3">
              <w:rPr>
                <w:szCs w:val="24"/>
              </w:rPr>
              <w:t>Codependency with the family versus the case manager and professional responsibilities</w:t>
            </w:r>
          </w:p>
          <w:p w14:paraId="5C291520" w14:textId="77777777" w:rsidR="008622B3" w:rsidRPr="008622B3" w:rsidRDefault="008622B3" w:rsidP="008622B3">
            <w:pPr>
              <w:spacing w:after="0" w:line="240" w:lineRule="auto"/>
              <w:rPr>
                <w:szCs w:val="24"/>
              </w:rPr>
            </w:pPr>
            <w:r w:rsidRPr="008622B3">
              <w:rPr>
                <w:szCs w:val="24"/>
              </w:rPr>
              <w:t>Social, emotional, and human growth and development within the context of relationships</w:t>
            </w:r>
          </w:p>
        </w:tc>
        <w:tc>
          <w:tcPr>
            <w:tcW w:w="2880" w:type="dxa"/>
          </w:tcPr>
          <w:p w14:paraId="2F1C4D82" w14:textId="77777777" w:rsidR="008622B3" w:rsidRPr="008622B3" w:rsidRDefault="008622B3" w:rsidP="008622B3">
            <w:pPr>
              <w:spacing w:after="0" w:line="240" w:lineRule="auto"/>
              <w:rPr>
                <w:szCs w:val="24"/>
              </w:rPr>
            </w:pPr>
            <w:r w:rsidRPr="008622B3">
              <w:rPr>
                <w:szCs w:val="24"/>
              </w:rPr>
              <w:t>Submit Group Project</w:t>
            </w:r>
          </w:p>
        </w:tc>
        <w:tc>
          <w:tcPr>
            <w:tcW w:w="1350" w:type="dxa"/>
          </w:tcPr>
          <w:p w14:paraId="6BD648BE" w14:textId="77777777" w:rsidR="008622B3" w:rsidRPr="008622B3" w:rsidRDefault="008622B3" w:rsidP="008622B3">
            <w:pPr>
              <w:spacing w:after="0" w:line="240" w:lineRule="auto"/>
              <w:rPr>
                <w:szCs w:val="24"/>
              </w:rPr>
            </w:pPr>
          </w:p>
        </w:tc>
        <w:tc>
          <w:tcPr>
            <w:tcW w:w="1530" w:type="dxa"/>
          </w:tcPr>
          <w:p w14:paraId="16B19D08" w14:textId="77777777" w:rsidR="008622B3" w:rsidRPr="008622B3" w:rsidRDefault="008622B3" w:rsidP="008622B3">
            <w:pPr>
              <w:spacing w:after="0" w:line="240" w:lineRule="auto"/>
              <w:rPr>
                <w:b/>
                <w:szCs w:val="24"/>
              </w:rPr>
            </w:pPr>
            <w:r w:rsidRPr="008622B3">
              <w:rPr>
                <w:b/>
                <w:szCs w:val="24"/>
              </w:rPr>
              <w:t>C5 – 3 hours</w:t>
            </w:r>
          </w:p>
        </w:tc>
      </w:tr>
      <w:tr w:rsidR="008622B3" w:rsidRPr="008622B3" w14:paraId="691A5DF8" w14:textId="77777777" w:rsidTr="00517412">
        <w:tc>
          <w:tcPr>
            <w:tcW w:w="1345" w:type="dxa"/>
          </w:tcPr>
          <w:p w14:paraId="1835AB69" w14:textId="77777777" w:rsidR="008622B3" w:rsidRPr="008622B3" w:rsidRDefault="008622B3" w:rsidP="008622B3">
            <w:pPr>
              <w:spacing w:after="0" w:line="240" w:lineRule="auto"/>
              <w:rPr>
                <w:szCs w:val="24"/>
              </w:rPr>
            </w:pPr>
            <w:r w:rsidRPr="008622B3">
              <w:rPr>
                <w:szCs w:val="24"/>
              </w:rPr>
              <w:t>Eight</w:t>
            </w:r>
          </w:p>
        </w:tc>
        <w:tc>
          <w:tcPr>
            <w:tcW w:w="3420" w:type="dxa"/>
          </w:tcPr>
          <w:p w14:paraId="5DFD9044" w14:textId="77777777" w:rsidR="008622B3" w:rsidRPr="008622B3" w:rsidRDefault="008622B3" w:rsidP="008622B3">
            <w:pPr>
              <w:spacing w:after="0" w:line="240" w:lineRule="auto"/>
              <w:rPr>
                <w:szCs w:val="24"/>
              </w:rPr>
            </w:pPr>
            <w:r w:rsidRPr="008622B3">
              <w:rPr>
                <w:szCs w:val="24"/>
              </w:rPr>
              <w:t>Definition of case management and the history</w:t>
            </w:r>
          </w:p>
          <w:p w14:paraId="63947896" w14:textId="77777777" w:rsidR="008622B3" w:rsidRPr="008622B3" w:rsidRDefault="008622B3" w:rsidP="008622B3">
            <w:pPr>
              <w:spacing w:after="0" w:line="240" w:lineRule="auto"/>
              <w:rPr>
                <w:szCs w:val="24"/>
              </w:rPr>
            </w:pPr>
            <w:r w:rsidRPr="008622B3">
              <w:rPr>
                <w:szCs w:val="24"/>
              </w:rPr>
              <w:t>The process of Case Management</w:t>
            </w:r>
          </w:p>
          <w:p w14:paraId="51E3044F" w14:textId="77777777" w:rsidR="008622B3" w:rsidRPr="008622B3" w:rsidRDefault="008622B3" w:rsidP="008622B3">
            <w:pPr>
              <w:spacing w:after="0" w:line="240" w:lineRule="auto"/>
              <w:rPr>
                <w:szCs w:val="24"/>
              </w:rPr>
            </w:pPr>
            <w:r w:rsidRPr="008622B3">
              <w:rPr>
                <w:szCs w:val="24"/>
              </w:rPr>
              <w:t>Stages of Change and Stages of Treatment as they relate to case management services and developing a treatment plan</w:t>
            </w:r>
          </w:p>
        </w:tc>
        <w:tc>
          <w:tcPr>
            <w:tcW w:w="2880" w:type="dxa"/>
          </w:tcPr>
          <w:p w14:paraId="0D29212B" w14:textId="77777777" w:rsidR="008622B3" w:rsidRPr="008622B3" w:rsidRDefault="008622B3" w:rsidP="008622B3">
            <w:pPr>
              <w:spacing w:after="0" w:line="240" w:lineRule="auto"/>
              <w:rPr>
                <w:szCs w:val="24"/>
              </w:rPr>
            </w:pPr>
            <w:r w:rsidRPr="008622B3">
              <w:rPr>
                <w:szCs w:val="24"/>
              </w:rPr>
              <w:t>Woodside/</w:t>
            </w:r>
            <w:proofErr w:type="spellStart"/>
            <w:r w:rsidRPr="008622B3">
              <w:rPr>
                <w:szCs w:val="24"/>
              </w:rPr>
              <w:t>McClam</w:t>
            </w:r>
            <w:proofErr w:type="spellEnd"/>
            <w:r w:rsidRPr="008622B3">
              <w:rPr>
                <w:szCs w:val="24"/>
              </w:rPr>
              <w:t>: Chapter One and Chapter Two</w:t>
            </w:r>
          </w:p>
          <w:p w14:paraId="7DEA399F" w14:textId="77777777" w:rsidR="008622B3" w:rsidRPr="008622B3" w:rsidRDefault="008622B3" w:rsidP="008622B3">
            <w:pPr>
              <w:spacing w:after="0" w:line="240" w:lineRule="auto"/>
              <w:rPr>
                <w:szCs w:val="24"/>
              </w:rPr>
            </w:pPr>
          </w:p>
        </w:tc>
        <w:tc>
          <w:tcPr>
            <w:tcW w:w="1350" w:type="dxa"/>
          </w:tcPr>
          <w:p w14:paraId="1DB18226" w14:textId="77777777" w:rsidR="008622B3" w:rsidRPr="008622B3" w:rsidRDefault="008622B3" w:rsidP="008622B3">
            <w:pPr>
              <w:spacing w:after="0" w:line="240" w:lineRule="auto"/>
              <w:rPr>
                <w:szCs w:val="24"/>
              </w:rPr>
            </w:pPr>
            <w:r w:rsidRPr="008622B3">
              <w:rPr>
                <w:szCs w:val="24"/>
              </w:rPr>
              <w:t>7, 8, 9, 10</w:t>
            </w:r>
          </w:p>
        </w:tc>
        <w:tc>
          <w:tcPr>
            <w:tcW w:w="1530" w:type="dxa"/>
          </w:tcPr>
          <w:p w14:paraId="3DDAA92C" w14:textId="77777777" w:rsidR="008622B3" w:rsidRPr="008622B3" w:rsidRDefault="008622B3" w:rsidP="008622B3">
            <w:pPr>
              <w:spacing w:after="0" w:line="240" w:lineRule="auto"/>
              <w:rPr>
                <w:b/>
                <w:szCs w:val="24"/>
              </w:rPr>
            </w:pPr>
            <w:r w:rsidRPr="008622B3">
              <w:rPr>
                <w:b/>
                <w:szCs w:val="24"/>
              </w:rPr>
              <w:t>C2 – 2 hours</w:t>
            </w:r>
          </w:p>
          <w:p w14:paraId="0898CDC3" w14:textId="77777777" w:rsidR="008622B3" w:rsidRPr="008622B3" w:rsidRDefault="008622B3" w:rsidP="008622B3">
            <w:pPr>
              <w:spacing w:after="0" w:line="240" w:lineRule="auto"/>
              <w:rPr>
                <w:b/>
                <w:szCs w:val="24"/>
              </w:rPr>
            </w:pPr>
            <w:r w:rsidRPr="008622B3">
              <w:rPr>
                <w:b/>
                <w:szCs w:val="24"/>
              </w:rPr>
              <w:t>C8 – 1 hour</w:t>
            </w:r>
          </w:p>
        </w:tc>
      </w:tr>
      <w:tr w:rsidR="008622B3" w:rsidRPr="008622B3" w14:paraId="5061D7C9" w14:textId="77777777" w:rsidTr="00517412">
        <w:tc>
          <w:tcPr>
            <w:tcW w:w="1345" w:type="dxa"/>
          </w:tcPr>
          <w:p w14:paraId="3393F2C6" w14:textId="77777777" w:rsidR="008622B3" w:rsidRPr="008622B3" w:rsidRDefault="008622B3" w:rsidP="008622B3">
            <w:pPr>
              <w:spacing w:after="0" w:line="240" w:lineRule="auto"/>
              <w:rPr>
                <w:szCs w:val="24"/>
              </w:rPr>
            </w:pPr>
            <w:r w:rsidRPr="008622B3">
              <w:rPr>
                <w:szCs w:val="24"/>
              </w:rPr>
              <w:t>Nine</w:t>
            </w:r>
          </w:p>
        </w:tc>
        <w:tc>
          <w:tcPr>
            <w:tcW w:w="3420" w:type="dxa"/>
          </w:tcPr>
          <w:p w14:paraId="4DD55D30" w14:textId="77777777" w:rsidR="008622B3" w:rsidRPr="008622B3" w:rsidRDefault="008622B3" w:rsidP="008622B3">
            <w:pPr>
              <w:spacing w:after="0" w:line="240" w:lineRule="auto"/>
              <w:rPr>
                <w:szCs w:val="24"/>
              </w:rPr>
            </w:pPr>
            <w:r w:rsidRPr="008622B3">
              <w:rPr>
                <w:szCs w:val="24"/>
              </w:rPr>
              <w:t>Methods of delivering case management services – CM treatment planning</w:t>
            </w:r>
          </w:p>
          <w:p w14:paraId="0D64CA51" w14:textId="77777777" w:rsidR="008622B3" w:rsidRPr="008622B3" w:rsidRDefault="008622B3" w:rsidP="008622B3">
            <w:pPr>
              <w:spacing w:after="0" w:line="240" w:lineRule="auto"/>
              <w:rPr>
                <w:szCs w:val="24"/>
              </w:rPr>
            </w:pPr>
            <w:r w:rsidRPr="008622B3">
              <w:rPr>
                <w:szCs w:val="24"/>
              </w:rPr>
              <w:t>Roles within Case Management</w:t>
            </w:r>
          </w:p>
          <w:p w14:paraId="6EB22AAA" w14:textId="77777777" w:rsidR="008622B3" w:rsidRPr="008622B3" w:rsidRDefault="008622B3" w:rsidP="008622B3">
            <w:pPr>
              <w:spacing w:after="0" w:line="240" w:lineRule="auto"/>
              <w:rPr>
                <w:szCs w:val="24"/>
              </w:rPr>
            </w:pPr>
            <w:r w:rsidRPr="008622B3">
              <w:rPr>
                <w:szCs w:val="24"/>
              </w:rPr>
              <w:t>Legal and Ethical Issues</w:t>
            </w:r>
          </w:p>
          <w:p w14:paraId="441BA029" w14:textId="77777777" w:rsidR="008622B3" w:rsidRPr="008622B3" w:rsidRDefault="008622B3" w:rsidP="008622B3">
            <w:pPr>
              <w:spacing w:after="0" w:line="240" w:lineRule="auto"/>
              <w:rPr>
                <w:szCs w:val="24"/>
              </w:rPr>
            </w:pPr>
            <w:r w:rsidRPr="008622B3">
              <w:rPr>
                <w:szCs w:val="24"/>
              </w:rPr>
              <w:t>Family and confidentiality</w:t>
            </w:r>
          </w:p>
          <w:p w14:paraId="72DC2E04" w14:textId="77777777" w:rsidR="008622B3" w:rsidRPr="008622B3" w:rsidRDefault="008622B3" w:rsidP="008622B3">
            <w:pPr>
              <w:spacing w:after="0" w:line="240" w:lineRule="auto"/>
              <w:rPr>
                <w:szCs w:val="24"/>
              </w:rPr>
            </w:pPr>
            <w:r w:rsidRPr="008622B3">
              <w:rPr>
                <w:szCs w:val="24"/>
              </w:rPr>
              <w:t>The role of autonomy</w:t>
            </w:r>
          </w:p>
          <w:p w14:paraId="03DE4997" w14:textId="77777777" w:rsidR="008622B3" w:rsidRPr="008622B3" w:rsidRDefault="008622B3" w:rsidP="008622B3">
            <w:pPr>
              <w:spacing w:after="0" w:line="240" w:lineRule="auto"/>
              <w:rPr>
                <w:szCs w:val="24"/>
              </w:rPr>
            </w:pPr>
            <w:r w:rsidRPr="008622B3">
              <w:rPr>
                <w:szCs w:val="24"/>
              </w:rPr>
              <w:t>How to make ethical decisions</w:t>
            </w:r>
          </w:p>
        </w:tc>
        <w:tc>
          <w:tcPr>
            <w:tcW w:w="2880" w:type="dxa"/>
          </w:tcPr>
          <w:p w14:paraId="01B9DC55" w14:textId="77777777" w:rsidR="008622B3" w:rsidRPr="008622B3" w:rsidRDefault="008622B3" w:rsidP="008622B3">
            <w:pPr>
              <w:spacing w:after="0" w:line="240" w:lineRule="auto"/>
              <w:rPr>
                <w:szCs w:val="24"/>
              </w:rPr>
            </w:pPr>
            <w:r w:rsidRPr="008622B3">
              <w:rPr>
                <w:szCs w:val="24"/>
              </w:rPr>
              <w:t>Woodside/</w:t>
            </w:r>
            <w:proofErr w:type="spellStart"/>
            <w:r w:rsidRPr="008622B3">
              <w:rPr>
                <w:szCs w:val="24"/>
              </w:rPr>
              <w:t>McClam</w:t>
            </w:r>
            <w:proofErr w:type="spellEnd"/>
            <w:r w:rsidRPr="008622B3">
              <w:rPr>
                <w:szCs w:val="24"/>
              </w:rPr>
              <w:t>: Chapter Three and Chapter Four</w:t>
            </w:r>
          </w:p>
          <w:p w14:paraId="52465E60" w14:textId="77777777" w:rsidR="008622B3" w:rsidRPr="008622B3" w:rsidRDefault="008622B3" w:rsidP="008622B3">
            <w:pPr>
              <w:spacing w:after="0" w:line="240" w:lineRule="auto"/>
              <w:rPr>
                <w:szCs w:val="24"/>
              </w:rPr>
            </w:pPr>
          </w:p>
        </w:tc>
        <w:tc>
          <w:tcPr>
            <w:tcW w:w="1350" w:type="dxa"/>
          </w:tcPr>
          <w:p w14:paraId="709F7D3D" w14:textId="77777777" w:rsidR="008622B3" w:rsidRPr="008622B3" w:rsidRDefault="008622B3" w:rsidP="008622B3">
            <w:pPr>
              <w:spacing w:after="0" w:line="240" w:lineRule="auto"/>
              <w:rPr>
                <w:szCs w:val="24"/>
              </w:rPr>
            </w:pPr>
            <w:r w:rsidRPr="008622B3">
              <w:rPr>
                <w:szCs w:val="24"/>
              </w:rPr>
              <w:t>7, 9, 10</w:t>
            </w:r>
          </w:p>
        </w:tc>
        <w:tc>
          <w:tcPr>
            <w:tcW w:w="1530" w:type="dxa"/>
          </w:tcPr>
          <w:p w14:paraId="31948160" w14:textId="77777777" w:rsidR="008622B3" w:rsidRPr="008622B3" w:rsidRDefault="008622B3" w:rsidP="008622B3">
            <w:pPr>
              <w:spacing w:after="0" w:line="240" w:lineRule="auto"/>
              <w:rPr>
                <w:b/>
                <w:szCs w:val="24"/>
              </w:rPr>
            </w:pPr>
            <w:r w:rsidRPr="008622B3">
              <w:rPr>
                <w:b/>
                <w:szCs w:val="24"/>
              </w:rPr>
              <w:t>C8 – 2 hour</w:t>
            </w:r>
          </w:p>
          <w:p w14:paraId="29340F3A" w14:textId="5E7EE5DF" w:rsidR="008622B3" w:rsidRPr="008622B3" w:rsidRDefault="008622B3" w:rsidP="008622B3">
            <w:pPr>
              <w:spacing w:after="0" w:line="240" w:lineRule="auto"/>
              <w:rPr>
                <w:b/>
                <w:szCs w:val="24"/>
              </w:rPr>
            </w:pPr>
            <w:r w:rsidRPr="008622B3">
              <w:rPr>
                <w:b/>
                <w:szCs w:val="24"/>
              </w:rPr>
              <w:t>C9 – 1 hour</w:t>
            </w:r>
          </w:p>
          <w:p w14:paraId="4D38E542" w14:textId="77777777" w:rsidR="008622B3" w:rsidRPr="008622B3" w:rsidRDefault="008622B3" w:rsidP="008622B3">
            <w:pPr>
              <w:spacing w:after="0" w:line="240" w:lineRule="auto"/>
              <w:rPr>
                <w:b/>
                <w:szCs w:val="24"/>
              </w:rPr>
            </w:pPr>
          </w:p>
          <w:p w14:paraId="1ABFEFDE" w14:textId="77777777" w:rsidR="008622B3" w:rsidRPr="008622B3" w:rsidRDefault="008622B3" w:rsidP="008622B3">
            <w:pPr>
              <w:spacing w:after="0" w:line="240" w:lineRule="auto"/>
              <w:rPr>
                <w:b/>
                <w:szCs w:val="24"/>
              </w:rPr>
            </w:pPr>
          </w:p>
        </w:tc>
      </w:tr>
      <w:tr w:rsidR="008622B3" w:rsidRPr="008622B3" w14:paraId="0B159460" w14:textId="77777777" w:rsidTr="00517412">
        <w:tc>
          <w:tcPr>
            <w:tcW w:w="1345" w:type="dxa"/>
          </w:tcPr>
          <w:p w14:paraId="54A02671" w14:textId="77777777" w:rsidR="008622B3" w:rsidRPr="008622B3" w:rsidRDefault="008622B3" w:rsidP="008622B3">
            <w:pPr>
              <w:spacing w:after="0" w:line="240" w:lineRule="auto"/>
              <w:rPr>
                <w:szCs w:val="24"/>
              </w:rPr>
            </w:pPr>
            <w:r w:rsidRPr="008622B3">
              <w:rPr>
                <w:szCs w:val="24"/>
              </w:rPr>
              <w:t>Ten</w:t>
            </w:r>
          </w:p>
        </w:tc>
        <w:tc>
          <w:tcPr>
            <w:tcW w:w="3420" w:type="dxa"/>
          </w:tcPr>
          <w:p w14:paraId="1EEF9086" w14:textId="1D96FD97" w:rsidR="008622B3" w:rsidRPr="008622B3" w:rsidRDefault="008622B3" w:rsidP="008622B3">
            <w:pPr>
              <w:spacing w:after="0" w:line="240" w:lineRule="auto"/>
              <w:rPr>
                <w:szCs w:val="24"/>
              </w:rPr>
            </w:pPr>
            <w:r w:rsidRPr="008622B3">
              <w:rPr>
                <w:szCs w:val="24"/>
              </w:rPr>
              <w:t xml:space="preserve">Working with Diverse Populations – social and cultural context </w:t>
            </w:r>
            <w:r>
              <w:rPr>
                <w:szCs w:val="24"/>
              </w:rPr>
              <w:t>concerning</w:t>
            </w:r>
            <w:r w:rsidRPr="008622B3">
              <w:rPr>
                <w:szCs w:val="24"/>
              </w:rPr>
              <w:t xml:space="preserve"> the manifestation of mental illness and addiction</w:t>
            </w:r>
          </w:p>
          <w:p w14:paraId="6788257E" w14:textId="77777777" w:rsidR="008622B3" w:rsidRPr="008622B3" w:rsidRDefault="008622B3" w:rsidP="008622B3">
            <w:pPr>
              <w:spacing w:after="0" w:line="240" w:lineRule="auto"/>
              <w:rPr>
                <w:szCs w:val="24"/>
              </w:rPr>
            </w:pPr>
            <w:r w:rsidRPr="008622B3">
              <w:rPr>
                <w:szCs w:val="24"/>
              </w:rPr>
              <w:t>Assessment and the interview process to eligibility for services based on criteria and documentation of treatment planning</w:t>
            </w:r>
          </w:p>
        </w:tc>
        <w:tc>
          <w:tcPr>
            <w:tcW w:w="2880" w:type="dxa"/>
          </w:tcPr>
          <w:p w14:paraId="6D13312E" w14:textId="77777777" w:rsidR="008622B3" w:rsidRPr="008622B3" w:rsidRDefault="008622B3" w:rsidP="008622B3">
            <w:pPr>
              <w:spacing w:after="0" w:line="240" w:lineRule="auto"/>
              <w:rPr>
                <w:szCs w:val="24"/>
              </w:rPr>
            </w:pPr>
            <w:r w:rsidRPr="008622B3">
              <w:rPr>
                <w:szCs w:val="24"/>
              </w:rPr>
              <w:t>Woodside/</w:t>
            </w:r>
            <w:proofErr w:type="spellStart"/>
            <w:r w:rsidRPr="008622B3">
              <w:rPr>
                <w:szCs w:val="24"/>
              </w:rPr>
              <w:t>McClam</w:t>
            </w:r>
            <w:proofErr w:type="spellEnd"/>
            <w:r w:rsidRPr="008622B3">
              <w:rPr>
                <w:szCs w:val="24"/>
              </w:rPr>
              <w:t xml:space="preserve">: Chapter Five and Chapter Six </w:t>
            </w:r>
          </w:p>
          <w:p w14:paraId="1452ACD2" w14:textId="77777777" w:rsidR="008622B3" w:rsidRPr="008622B3" w:rsidRDefault="008622B3" w:rsidP="008622B3">
            <w:pPr>
              <w:spacing w:after="0" w:line="240" w:lineRule="auto"/>
              <w:rPr>
                <w:szCs w:val="24"/>
              </w:rPr>
            </w:pPr>
          </w:p>
        </w:tc>
        <w:tc>
          <w:tcPr>
            <w:tcW w:w="1350" w:type="dxa"/>
          </w:tcPr>
          <w:p w14:paraId="42BCB88D" w14:textId="77777777" w:rsidR="008622B3" w:rsidRPr="008622B3" w:rsidRDefault="008622B3" w:rsidP="008622B3">
            <w:pPr>
              <w:spacing w:after="0" w:line="240" w:lineRule="auto"/>
              <w:rPr>
                <w:szCs w:val="24"/>
              </w:rPr>
            </w:pPr>
            <w:r w:rsidRPr="008622B3">
              <w:rPr>
                <w:szCs w:val="24"/>
              </w:rPr>
              <w:t>3, 8, 10</w:t>
            </w:r>
          </w:p>
        </w:tc>
        <w:tc>
          <w:tcPr>
            <w:tcW w:w="1530" w:type="dxa"/>
          </w:tcPr>
          <w:p w14:paraId="5D00BEE8" w14:textId="77777777" w:rsidR="008622B3" w:rsidRPr="008622B3" w:rsidRDefault="008622B3" w:rsidP="008622B3">
            <w:pPr>
              <w:spacing w:after="0" w:line="240" w:lineRule="auto"/>
              <w:rPr>
                <w:b/>
                <w:szCs w:val="24"/>
              </w:rPr>
            </w:pPr>
            <w:r w:rsidRPr="008622B3">
              <w:rPr>
                <w:b/>
                <w:szCs w:val="24"/>
              </w:rPr>
              <w:t>C1 – 1 hour</w:t>
            </w:r>
          </w:p>
          <w:p w14:paraId="00A8A147" w14:textId="77777777" w:rsidR="008622B3" w:rsidRPr="008622B3" w:rsidRDefault="008622B3" w:rsidP="008622B3">
            <w:pPr>
              <w:spacing w:after="0" w:line="240" w:lineRule="auto"/>
              <w:rPr>
                <w:b/>
                <w:szCs w:val="24"/>
              </w:rPr>
            </w:pPr>
            <w:r w:rsidRPr="008622B3">
              <w:rPr>
                <w:b/>
                <w:szCs w:val="24"/>
              </w:rPr>
              <w:t>C4 – 1 hour</w:t>
            </w:r>
          </w:p>
          <w:p w14:paraId="603FCFD9" w14:textId="77777777" w:rsidR="008622B3" w:rsidRPr="008622B3" w:rsidRDefault="008622B3" w:rsidP="008622B3">
            <w:pPr>
              <w:spacing w:after="0" w:line="240" w:lineRule="auto"/>
              <w:rPr>
                <w:b/>
                <w:szCs w:val="24"/>
              </w:rPr>
            </w:pPr>
            <w:r w:rsidRPr="008622B3">
              <w:rPr>
                <w:b/>
                <w:szCs w:val="24"/>
              </w:rPr>
              <w:t>C8 – 1 hour</w:t>
            </w:r>
          </w:p>
        </w:tc>
      </w:tr>
      <w:tr w:rsidR="008622B3" w:rsidRPr="008622B3" w14:paraId="4C18DEB6" w14:textId="77777777" w:rsidTr="00517412">
        <w:tc>
          <w:tcPr>
            <w:tcW w:w="1345" w:type="dxa"/>
          </w:tcPr>
          <w:p w14:paraId="55E9CBF7" w14:textId="77777777" w:rsidR="008622B3" w:rsidRPr="008622B3" w:rsidRDefault="008622B3" w:rsidP="008622B3">
            <w:pPr>
              <w:spacing w:after="0" w:line="240" w:lineRule="auto"/>
              <w:rPr>
                <w:szCs w:val="24"/>
              </w:rPr>
            </w:pPr>
            <w:r w:rsidRPr="008622B3">
              <w:rPr>
                <w:szCs w:val="24"/>
              </w:rPr>
              <w:lastRenderedPageBreak/>
              <w:t>Eleven</w:t>
            </w:r>
          </w:p>
        </w:tc>
        <w:tc>
          <w:tcPr>
            <w:tcW w:w="3420" w:type="dxa"/>
          </w:tcPr>
          <w:p w14:paraId="05429934" w14:textId="0F44D3D2" w:rsidR="008622B3" w:rsidRPr="008622B3" w:rsidRDefault="008622B3" w:rsidP="008622B3">
            <w:pPr>
              <w:spacing w:after="0" w:line="240" w:lineRule="auto"/>
              <w:rPr>
                <w:szCs w:val="24"/>
              </w:rPr>
            </w:pPr>
            <w:r w:rsidRPr="008622B3">
              <w:rPr>
                <w:szCs w:val="24"/>
              </w:rPr>
              <w:t>Effective Interviewing Skills – attending behaviors, questioning, appropriate responses, working with court-ordered clients who may be resistant, i.e.</w:t>
            </w:r>
            <w:r>
              <w:rPr>
                <w:szCs w:val="24"/>
              </w:rPr>
              <w:t>,</w:t>
            </w:r>
            <w:r w:rsidRPr="008622B3">
              <w:rPr>
                <w:szCs w:val="24"/>
              </w:rPr>
              <w:t xml:space="preserve"> the addicted population   </w:t>
            </w:r>
          </w:p>
        </w:tc>
        <w:tc>
          <w:tcPr>
            <w:tcW w:w="2880" w:type="dxa"/>
          </w:tcPr>
          <w:p w14:paraId="66FC0487" w14:textId="77777777" w:rsidR="008622B3" w:rsidRPr="008622B3" w:rsidRDefault="008622B3" w:rsidP="008622B3">
            <w:pPr>
              <w:spacing w:after="0" w:line="240" w:lineRule="auto"/>
              <w:rPr>
                <w:szCs w:val="24"/>
              </w:rPr>
            </w:pPr>
            <w:r w:rsidRPr="008622B3">
              <w:rPr>
                <w:szCs w:val="24"/>
              </w:rPr>
              <w:t xml:space="preserve">Exam </w:t>
            </w:r>
          </w:p>
          <w:p w14:paraId="6D46A86D" w14:textId="77777777" w:rsidR="008622B3" w:rsidRPr="008622B3" w:rsidRDefault="008622B3" w:rsidP="008622B3">
            <w:pPr>
              <w:spacing w:after="0" w:line="240" w:lineRule="auto"/>
              <w:rPr>
                <w:szCs w:val="24"/>
              </w:rPr>
            </w:pPr>
          </w:p>
          <w:p w14:paraId="4AB84154" w14:textId="77777777" w:rsidR="008622B3" w:rsidRPr="008622B3" w:rsidRDefault="008622B3" w:rsidP="008622B3">
            <w:pPr>
              <w:spacing w:after="0" w:line="240" w:lineRule="auto"/>
              <w:rPr>
                <w:szCs w:val="24"/>
              </w:rPr>
            </w:pPr>
            <w:r w:rsidRPr="008622B3">
              <w:rPr>
                <w:szCs w:val="24"/>
              </w:rPr>
              <w:t>Woodside/</w:t>
            </w:r>
            <w:proofErr w:type="spellStart"/>
            <w:r w:rsidRPr="008622B3">
              <w:rPr>
                <w:szCs w:val="24"/>
              </w:rPr>
              <w:t>McClam</w:t>
            </w:r>
            <w:proofErr w:type="spellEnd"/>
            <w:r w:rsidRPr="008622B3">
              <w:rPr>
                <w:szCs w:val="24"/>
              </w:rPr>
              <w:t xml:space="preserve">: Seven </w:t>
            </w:r>
          </w:p>
          <w:p w14:paraId="19AF045E" w14:textId="77777777" w:rsidR="008622B3" w:rsidRPr="008622B3" w:rsidRDefault="008622B3" w:rsidP="008622B3">
            <w:pPr>
              <w:spacing w:after="0" w:line="240" w:lineRule="auto"/>
              <w:rPr>
                <w:szCs w:val="24"/>
              </w:rPr>
            </w:pPr>
            <w:r w:rsidRPr="008622B3">
              <w:rPr>
                <w:szCs w:val="24"/>
              </w:rPr>
              <w:t>Advocating with a purpose</w:t>
            </w:r>
          </w:p>
        </w:tc>
        <w:tc>
          <w:tcPr>
            <w:tcW w:w="1350" w:type="dxa"/>
          </w:tcPr>
          <w:p w14:paraId="6A473D3F" w14:textId="77777777" w:rsidR="008622B3" w:rsidRPr="008622B3" w:rsidRDefault="008622B3" w:rsidP="008622B3">
            <w:pPr>
              <w:spacing w:after="0" w:line="240" w:lineRule="auto"/>
              <w:rPr>
                <w:szCs w:val="24"/>
              </w:rPr>
            </w:pPr>
            <w:r w:rsidRPr="008622B3">
              <w:rPr>
                <w:szCs w:val="24"/>
              </w:rPr>
              <w:t>7, 9, 10</w:t>
            </w:r>
          </w:p>
        </w:tc>
        <w:tc>
          <w:tcPr>
            <w:tcW w:w="1530" w:type="dxa"/>
          </w:tcPr>
          <w:p w14:paraId="4A059571" w14:textId="77777777" w:rsidR="008622B3" w:rsidRPr="008622B3" w:rsidRDefault="008622B3" w:rsidP="008622B3">
            <w:pPr>
              <w:spacing w:after="0" w:line="240" w:lineRule="auto"/>
              <w:rPr>
                <w:b/>
                <w:szCs w:val="24"/>
              </w:rPr>
            </w:pPr>
            <w:r w:rsidRPr="008622B3">
              <w:rPr>
                <w:b/>
                <w:szCs w:val="24"/>
              </w:rPr>
              <w:t>C2 – 2 hours</w:t>
            </w:r>
          </w:p>
          <w:p w14:paraId="5342FE0B" w14:textId="77777777" w:rsidR="008622B3" w:rsidRPr="008622B3" w:rsidRDefault="008622B3" w:rsidP="008622B3">
            <w:pPr>
              <w:spacing w:after="0" w:line="240" w:lineRule="auto"/>
              <w:rPr>
                <w:b/>
                <w:szCs w:val="24"/>
              </w:rPr>
            </w:pPr>
            <w:r w:rsidRPr="008622B3">
              <w:rPr>
                <w:b/>
                <w:szCs w:val="24"/>
              </w:rPr>
              <w:t>C4 – 1 hour</w:t>
            </w:r>
          </w:p>
        </w:tc>
      </w:tr>
      <w:tr w:rsidR="008622B3" w:rsidRPr="008622B3" w14:paraId="294DAC93" w14:textId="77777777" w:rsidTr="00517412">
        <w:tc>
          <w:tcPr>
            <w:tcW w:w="1345" w:type="dxa"/>
          </w:tcPr>
          <w:p w14:paraId="7124C97A" w14:textId="77777777" w:rsidR="008622B3" w:rsidRPr="008622B3" w:rsidRDefault="008622B3" w:rsidP="008622B3">
            <w:pPr>
              <w:spacing w:after="0" w:line="240" w:lineRule="auto"/>
              <w:rPr>
                <w:szCs w:val="24"/>
              </w:rPr>
            </w:pPr>
            <w:r w:rsidRPr="008622B3">
              <w:rPr>
                <w:szCs w:val="24"/>
              </w:rPr>
              <w:t>Twelve</w:t>
            </w:r>
          </w:p>
        </w:tc>
        <w:tc>
          <w:tcPr>
            <w:tcW w:w="3420" w:type="dxa"/>
          </w:tcPr>
          <w:p w14:paraId="2B523399" w14:textId="77777777" w:rsidR="008622B3" w:rsidRPr="008622B3" w:rsidRDefault="008622B3" w:rsidP="008622B3">
            <w:pPr>
              <w:spacing w:after="0" w:line="240" w:lineRule="auto"/>
              <w:rPr>
                <w:szCs w:val="24"/>
              </w:rPr>
            </w:pPr>
            <w:r w:rsidRPr="008622B3">
              <w:rPr>
                <w:szCs w:val="24"/>
              </w:rPr>
              <w:t>Service delivery planning –  Assess for these:  Strengths, Needs, Abilities, and Preferences</w:t>
            </w:r>
          </w:p>
          <w:p w14:paraId="0B924C2D" w14:textId="77777777" w:rsidR="008622B3" w:rsidRPr="008622B3" w:rsidRDefault="008622B3" w:rsidP="008622B3">
            <w:pPr>
              <w:spacing w:after="0" w:line="240" w:lineRule="auto"/>
              <w:rPr>
                <w:szCs w:val="24"/>
              </w:rPr>
            </w:pPr>
            <w:r w:rsidRPr="008622B3">
              <w:rPr>
                <w:szCs w:val="24"/>
              </w:rPr>
              <w:t>Plan development with input from the client and referral to appropriate ancillary services – who is responsible for what</w:t>
            </w:r>
          </w:p>
          <w:p w14:paraId="06811ACA" w14:textId="77777777" w:rsidR="008622B3" w:rsidRPr="008622B3" w:rsidRDefault="008622B3" w:rsidP="008622B3">
            <w:pPr>
              <w:spacing w:after="0" w:line="240" w:lineRule="auto"/>
              <w:rPr>
                <w:szCs w:val="24"/>
              </w:rPr>
            </w:pPr>
            <w:r w:rsidRPr="008622B3">
              <w:rPr>
                <w:szCs w:val="24"/>
              </w:rPr>
              <w:t>Documentation of these in the client record</w:t>
            </w:r>
          </w:p>
        </w:tc>
        <w:tc>
          <w:tcPr>
            <w:tcW w:w="2880" w:type="dxa"/>
          </w:tcPr>
          <w:p w14:paraId="21ED72F4" w14:textId="77777777" w:rsidR="008622B3" w:rsidRPr="008622B3" w:rsidRDefault="008622B3" w:rsidP="008622B3">
            <w:pPr>
              <w:spacing w:after="0" w:line="240" w:lineRule="auto"/>
              <w:rPr>
                <w:szCs w:val="24"/>
              </w:rPr>
            </w:pPr>
            <w:r w:rsidRPr="008622B3">
              <w:rPr>
                <w:szCs w:val="24"/>
              </w:rPr>
              <w:t>Woodside/</w:t>
            </w:r>
            <w:proofErr w:type="spellStart"/>
            <w:r w:rsidRPr="008622B3">
              <w:rPr>
                <w:szCs w:val="24"/>
              </w:rPr>
              <w:t>McClam</w:t>
            </w:r>
            <w:proofErr w:type="spellEnd"/>
            <w:r w:rsidRPr="008622B3">
              <w:rPr>
                <w:szCs w:val="24"/>
              </w:rPr>
              <w:t>: Chapter Eight and Chapter Nine</w:t>
            </w:r>
          </w:p>
          <w:p w14:paraId="2D5FBDA1" w14:textId="77777777" w:rsidR="008622B3" w:rsidRPr="008622B3" w:rsidRDefault="008622B3" w:rsidP="008622B3">
            <w:pPr>
              <w:spacing w:after="0" w:line="240" w:lineRule="auto"/>
              <w:rPr>
                <w:szCs w:val="24"/>
              </w:rPr>
            </w:pPr>
          </w:p>
        </w:tc>
        <w:tc>
          <w:tcPr>
            <w:tcW w:w="1350" w:type="dxa"/>
          </w:tcPr>
          <w:p w14:paraId="4CFA8BCD" w14:textId="77777777" w:rsidR="008622B3" w:rsidRPr="008622B3" w:rsidRDefault="008622B3" w:rsidP="008622B3">
            <w:pPr>
              <w:spacing w:after="0" w:line="240" w:lineRule="auto"/>
              <w:rPr>
                <w:szCs w:val="24"/>
              </w:rPr>
            </w:pPr>
            <w:r w:rsidRPr="008622B3">
              <w:rPr>
                <w:szCs w:val="24"/>
              </w:rPr>
              <w:t>7, 8, 10</w:t>
            </w:r>
          </w:p>
        </w:tc>
        <w:tc>
          <w:tcPr>
            <w:tcW w:w="1530" w:type="dxa"/>
          </w:tcPr>
          <w:p w14:paraId="42D207CC" w14:textId="77777777" w:rsidR="008622B3" w:rsidRPr="008622B3" w:rsidRDefault="008622B3" w:rsidP="008622B3">
            <w:pPr>
              <w:spacing w:after="0" w:line="240" w:lineRule="auto"/>
              <w:rPr>
                <w:b/>
                <w:szCs w:val="24"/>
              </w:rPr>
            </w:pPr>
            <w:r w:rsidRPr="008622B3">
              <w:rPr>
                <w:b/>
                <w:szCs w:val="24"/>
              </w:rPr>
              <w:t>C4 - 1 hour</w:t>
            </w:r>
          </w:p>
          <w:p w14:paraId="0E81EC29" w14:textId="77777777" w:rsidR="008622B3" w:rsidRPr="008622B3" w:rsidRDefault="008622B3" w:rsidP="008622B3">
            <w:pPr>
              <w:spacing w:after="0" w:line="240" w:lineRule="auto"/>
              <w:rPr>
                <w:b/>
                <w:szCs w:val="24"/>
              </w:rPr>
            </w:pPr>
            <w:r w:rsidRPr="008622B3">
              <w:rPr>
                <w:b/>
                <w:szCs w:val="24"/>
              </w:rPr>
              <w:t>C8 - 2 hours</w:t>
            </w:r>
          </w:p>
        </w:tc>
      </w:tr>
      <w:tr w:rsidR="008622B3" w:rsidRPr="008622B3" w14:paraId="100ABB90" w14:textId="77777777" w:rsidTr="00517412">
        <w:tc>
          <w:tcPr>
            <w:tcW w:w="1345" w:type="dxa"/>
          </w:tcPr>
          <w:p w14:paraId="23E2486A" w14:textId="77777777" w:rsidR="008622B3" w:rsidRPr="008622B3" w:rsidRDefault="008622B3" w:rsidP="008622B3">
            <w:pPr>
              <w:spacing w:after="0" w:line="240" w:lineRule="auto"/>
              <w:rPr>
                <w:szCs w:val="24"/>
              </w:rPr>
            </w:pPr>
            <w:r w:rsidRPr="008622B3">
              <w:rPr>
                <w:szCs w:val="24"/>
              </w:rPr>
              <w:t>Thirteen</w:t>
            </w:r>
          </w:p>
        </w:tc>
        <w:tc>
          <w:tcPr>
            <w:tcW w:w="3420" w:type="dxa"/>
          </w:tcPr>
          <w:p w14:paraId="3B00C926" w14:textId="619312CE" w:rsidR="008622B3" w:rsidRPr="008622B3" w:rsidRDefault="008622B3" w:rsidP="008622B3">
            <w:pPr>
              <w:spacing w:after="0" w:line="240" w:lineRule="auto"/>
              <w:rPr>
                <w:szCs w:val="24"/>
              </w:rPr>
            </w:pPr>
            <w:r w:rsidRPr="008622B3">
              <w:rPr>
                <w:szCs w:val="24"/>
              </w:rPr>
              <w:t xml:space="preserve">Coordinating services, referral, advocacy based on </w:t>
            </w:r>
            <w:r>
              <w:rPr>
                <w:szCs w:val="24"/>
              </w:rPr>
              <w:t xml:space="preserve">an </w:t>
            </w:r>
            <w:r w:rsidRPr="008622B3">
              <w:rPr>
                <w:szCs w:val="24"/>
              </w:rPr>
              <w:t>assessment to include collateral data and placed on the treatment plan</w:t>
            </w:r>
          </w:p>
          <w:p w14:paraId="28318AF3" w14:textId="77777777" w:rsidR="008622B3" w:rsidRPr="008622B3" w:rsidRDefault="008622B3" w:rsidP="008622B3">
            <w:pPr>
              <w:spacing w:after="0" w:line="240" w:lineRule="auto"/>
              <w:rPr>
                <w:szCs w:val="24"/>
              </w:rPr>
            </w:pPr>
            <w:r w:rsidRPr="008622B3">
              <w:rPr>
                <w:szCs w:val="24"/>
              </w:rPr>
              <w:t>Quality Improvement within organizations</w:t>
            </w:r>
          </w:p>
          <w:p w14:paraId="0FAC6572" w14:textId="77777777" w:rsidR="008622B3" w:rsidRPr="008622B3" w:rsidRDefault="008622B3" w:rsidP="008622B3">
            <w:pPr>
              <w:spacing w:after="0" w:line="240" w:lineRule="auto"/>
              <w:rPr>
                <w:szCs w:val="24"/>
              </w:rPr>
            </w:pPr>
            <w:r w:rsidRPr="008622B3">
              <w:rPr>
                <w:szCs w:val="24"/>
              </w:rPr>
              <w:t>Professional growth and development as a case manager</w:t>
            </w:r>
          </w:p>
        </w:tc>
        <w:tc>
          <w:tcPr>
            <w:tcW w:w="2880" w:type="dxa"/>
          </w:tcPr>
          <w:p w14:paraId="63BC7FBB" w14:textId="77777777" w:rsidR="008622B3" w:rsidRPr="008622B3" w:rsidRDefault="008622B3" w:rsidP="008622B3">
            <w:pPr>
              <w:spacing w:after="0" w:line="240" w:lineRule="auto"/>
              <w:rPr>
                <w:szCs w:val="24"/>
              </w:rPr>
            </w:pPr>
            <w:r w:rsidRPr="008622B3">
              <w:rPr>
                <w:szCs w:val="24"/>
              </w:rPr>
              <w:t>Woodside/</w:t>
            </w:r>
            <w:proofErr w:type="spellStart"/>
            <w:r w:rsidRPr="008622B3">
              <w:rPr>
                <w:szCs w:val="24"/>
              </w:rPr>
              <w:t>McClam</w:t>
            </w:r>
            <w:proofErr w:type="spellEnd"/>
            <w:r w:rsidRPr="008622B3">
              <w:rPr>
                <w:szCs w:val="24"/>
              </w:rPr>
              <w:t>: Chapter Ten, Chapter Eleven, and Twelve</w:t>
            </w:r>
          </w:p>
          <w:p w14:paraId="517D2769" w14:textId="77777777" w:rsidR="008622B3" w:rsidRPr="008622B3" w:rsidRDefault="008622B3" w:rsidP="008622B3">
            <w:pPr>
              <w:spacing w:after="0" w:line="240" w:lineRule="auto"/>
              <w:rPr>
                <w:szCs w:val="24"/>
              </w:rPr>
            </w:pPr>
          </w:p>
          <w:p w14:paraId="495DD85C" w14:textId="77777777" w:rsidR="008622B3" w:rsidRPr="008622B3" w:rsidRDefault="008622B3" w:rsidP="008622B3">
            <w:pPr>
              <w:spacing w:after="0" w:line="240" w:lineRule="auto"/>
              <w:rPr>
                <w:szCs w:val="24"/>
              </w:rPr>
            </w:pPr>
          </w:p>
        </w:tc>
        <w:tc>
          <w:tcPr>
            <w:tcW w:w="1350" w:type="dxa"/>
          </w:tcPr>
          <w:p w14:paraId="30422CDF" w14:textId="77777777" w:rsidR="008622B3" w:rsidRPr="008622B3" w:rsidRDefault="008622B3" w:rsidP="008622B3">
            <w:pPr>
              <w:spacing w:after="0" w:line="240" w:lineRule="auto"/>
              <w:rPr>
                <w:szCs w:val="24"/>
              </w:rPr>
            </w:pPr>
            <w:r w:rsidRPr="008622B3">
              <w:rPr>
                <w:szCs w:val="24"/>
              </w:rPr>
              <w:t>7, 8, 10</w:t>
            </w:r>
          </w:p>
        </w:tc>
        <w:tc>
          <w:tcPr>
            <w:tcW w:w="1530" w:type="dxa"/>
          </w:tcPr>
          <w:p w14:paraId="75C02C9E" w14:textId="77777777" w:rsidR="008622B3" w:rsidRPr="008622B3" w:rsidRDefault="008622B3" w:rsidP="008622B3">
            <w:pPr>
              <w:spacing w:after="0" w:line="240" w:lineRule="auto"/>
              <w:rPr>
                <w:b/>
                <w:szCs w:val="24"/>
              </w:rPr>
            </w:pPr>
            <w:r w:rsidRPr="008622B3">
              <w:rPr>
                <w:b/>
                <w:szCs w:val="24"/>
              </w:rPr>
              <w:t>C4 – 1 hour</w:t>
            </w:r>
          </w:p>
          <w:p w14:paraId="687C9FC8" w14:textId="77777777" w:rsidR="008622B3" w:rsidRPr="008622B3" w:rsidRDefault="008622B3" w:rsidP="008622B3">
            <w:pPr>
              <w:spacing w:after="0" w:line="240" w:lineRule="auto"/>
              <w:rPr>
                <w:b/>
                <w:szCs w:val="24"/>
              </w:rPr>
            </w:pPr>
            <w:r w:rsidRPr="008622B3">
              <w:rPr>
                <w:b/>
                <w:szCs w:val="24"/>
              </w:rPr>
              <w:t>C2 – 2 hours</w:t>
            </w:r>
          </w:p>
        </w:tc>
      </w:tr>
      <w:tr w:rsidR="008622B3" w:rsidRPr="008622B3" w14:paraId="0D2ABCFC" w14:textId="77777777" w:rsidTr="00517412">
        <w:tc>
          <w:tcPr>
            <w:tcW w:w="1345" w:type="dxa"/>
          </w:tcPr>
          <w:p w14:paraId="06CA391D" w14:textId="77777777" w:rsidR="008622B3" w:rsidRPr="008622B3" w:rsidRDefault="008622B3" w:rsidP="008622B3">
            <w:pPr>
              <w:spacing w:after="0" w:line="240" w:lineRule="auto"/>
              <w:rPr>
                <w:szCs w:val="24"/>
              </w:rPr>
            </w:pPr>
            <w:r w:rsidRPr="008622B3">
              <w:rPr>
                <w:szCs w:val="24"/>
              </w:rPr>
              <w:t>Fourteen</w:t>
            </w:r>
          </w:p>
        </w:tc>
        <w:tc>
          <w:tcPr>
            <w:tcW w:w="3420" w:type="dxa"/>
          </w:tcPr>
          <w:p w14:paraId="16FDD10C" w14:textId="77777777" w:rsidR="008622B3" w:rsidRPr="008622B3" w:rsidRDefault="008622B3" w:rsidP="008622B3">
            <w:pPr>
              <w:spacing w:after="0" w:line="240" w:lineRule="auto"/>
              <w:rPr>
                <w:szCs w:val="24"/>
              </w:rPr>
            </w:pPr>
            <w:r w:rsidRPr="008622B3">
              <w:rPr>
                <w:szCs w:val="24"/>
              </w:rPr>
              <w:t>Comprehensive CM in the CD population</w:t>
            </w:r>
          </w:p>
          <w:p w14:paraId="22498617" w14:textId="77777777" w:rsidR="008622B3" w:rsidRPr="008622B3" w:rsidRDefault="008622B3" w:rsidP="008622B3">
            <w:pPr>
              <w:spacing w:after="0" w:line="240" w:lineRule="auto"/>
              <w:rPr>
                <w:color w:val="0000FF"/>
                <w:szCs w:val="24"/>
                <w:u w:val="single"/>
              </w:rPr>
            </w:pPr>
            <w:r w:rsidRPr="008622B3">
              <w:rPr>
                <w:szCs w:val="24"/>
              </w:rPr>
              <w:t xml:space="preserve">TIP 27 SAMHSA </w:t>
            </w:r>
            <w:hyperlink r:id="rId16" w:history="1">
              <w:r w:rsidRPr="008622B3">
                <w:rPr>
                  <w:color w:val="0000FF"/>
                  <w:szCs w:val="24"/>
                  <w:u w:val="single"/>
                </w:rPr>
                <w:t>www.samhsa.gov</w:t>
              </w:r>
            </w:hyperlink>
          </w:p>
          <w:p w14:paraId="79A9D3D4" w14:textId="18E77852" w:rsidR="008622B3" w:rsidRPr="008622B3" w:rsidRDefault="008622B3" w:rsidP="008622B3">
            <w:pPr>
              <w:spacing w:after="0" w:line="240" w:lineRule="auto"/>
              <w:rPr>
                <w:szCs w:val="24"/>
              </w:rPr>
            </w:pPr>
            <w:r w:rsidRPr="008622B3">
              <w:rPr>
                <w:szCs w:val="24"/>
              </w:rPr>
              <w:t xml:space="preserve">Continuum of care based on the </w:t>
            </w:r>
            <w:r>
              <w:rPr>
                <w:szCs w:val="24"/>
              </w:rPr>
              <w:t>client's needs</w:t>
            </w:r>
            <w:r w:rsidRPr="008622B3">
              <w:rPr>
                <w:szCs w:val="24"/>
              </w:rPr>
              <w:t xml:space="preserve"> – documentation in the clinical record.</w:t>
            </w:r>
          </w:p>
          <w:p w14:paraId="0330640E" w14:textId="77777777" w:rsidR="008622B3" w:rsidRPr="008622B3" w:rsidRDefault="008622B3" w:rsidP="008622B3">
            <w:pPr>
              <w:spacing w:after="0" w:line="240" w:lineRule="auto"/>
              <w:rPr>
                <w:szCs w:val="24"/>
              </w:rPr>
            </w:pPr>
            <w:r w:rsidRPr="008622B3">
              <w:rPr>
                <w:szCs w:val="24"/>
              </w:rPr>
              <w:t>Lack of access to treatment and available resources</w:t>
            </w:r>
          </w:p>
        </w:tc>
        <w:tc>
          <w:tcPr>
            <w:tcW w:w="2880" w:type="dxa"/>
          </w:tcPr>
          <w:p w14:paraId="727B2042" w14:textId="77777777" w:rsidR="008622B3" w:rsidRPr="008622B3" w:rsidRDefault="008622B3" w:rsidP="008622B3">
            <w:pPr>
              <w:spacing w:after="0" w:line="240" w:lineRule="auto"/>
              <w:rPr>
                <w:szCs w:val="24"/>
              </w:rPr>
            </w:pPr>
            <w:r w:rsidRPr="008622B3">
              <w:rPr>
                <w:szCs w:val="24"/>
              </w:rPr>
              <w:t>Woodside/</w:t>
            </w:r>
            <w:proofErr w:type="spellStart"/>
            <w:r w:rsidRPr="008622B3">
              <w:rPr>
                <w:szCs w:val="24"/>
              </w:rPr>
              <w:t>McClam</w:t>
            </w:r>
            <w:proofErr w:type="spellEnd"/>
            <w:r w:rsidRPr="008622B3">
              <w:rPr>
                <w:szCs w:val="24"/>
              </w:rPr>
              <w:t>: Chapter Thirteen</w:t>
            </w:r>
          </w:p>
        </w:tc>
        <w:tc>
          <w:tcPr>
            <w:tcW w:w="1350" w:type="dxa"/>
          </w:tcPr>
          <w:p w14:paraId="78918680" w14:textId="77777777" w:rsidR="008622B3" w:rsidRPr="008622B3" w:rsidRDefault="008622B3" w:rsidP="008622B3">
            <w:pPr>
              <w:spacing w:after="0" w:line="240" w:lineRule="auto"/>
              <w:rPr>
                <w:szCs w:val="24"/>
              </w:rPr>
            </w:pPr>
            <w:r w:rsidRPr="008622B3">
              <w:rPr>
                <w:szCs w:val="24"/>
              </w:rPr>
              <w:t>7, 8, 10</w:t>
            </w:r>
          </w:p>
        </w:tc>
        <w:tc>
          <w:tcPr>
            <w:tcW w:w="1530" w:type="dxa"/>
          </w:tcPr>
          <w:p w14:paraId="01E1DD75" w14:textId="77777777" w:rsidR="008622B3" w:rsidRPr="008622B3" w:rsidRDefault="008622B3" w:rsidP="008622B3">
            <w:pPr>
              <w:spacing w:after="0" w:line="240" w:lineRule="auto"/>
              <w:rPr>
                <w:b/>
                <w:szCs w:val="24"/>
              </w:rPr>
            </w:pPr>
            <w:r w:rsidRPr="008622B3">
              <w:rPr>
                <w:b/>
                <w:szCs w:val="24"/>
              </w:rPr>
              <w:t>C4 – 1 hour</w:t>
            </w:r>
          </w:p>
          <w:p w14:paraId="50F975D8" w14:textId="77777777" w:rsidR="008622B3" w:rsidRPr="008622B3" w:rsidRDefault="008622B3" w:rsidP="008622B3">
            <w:pPr>
              <w:spacing w:after="0" w:line="240" w:lineRule="auto"/>
              <w:rPr>
                <w:b/>
                <w:szCs w:val="24"/>
              </w:rPr>
            </w:pPr>
            <w:r w:rsidRPr="008622B3">
              <w:rPr>
                <w:b/>
                <w:szCs w:val="24"/>
              </w:rPr>
              <w:t>C8 – 2 hours</w:t>
            </w:r>
          </w:p>
        </w:tc>
      </w:tr>
      <w:tr w:rsidR="008622B3" w:rsidRPr="008622B3" w14:paraId="526188A4" w14:textId="77777777" w:rsidTr="00517412">
        <w:tc>
          <w:tcPr>
            <w:tcW w:w="1345" w:type="dxa"/>
          </w:tcPr>
          <w:p w14:paraId="3BA0CE0A" w14:textId="77777777" w:rsidR="008622B3" w:rsidRPr="008622B3" w:rsidRDefault="008622B3" w:rsidP="008622B3">
            <w:pPr>
              <w:spacing w:after="0" w:line="240" w:lineRule="auto"/>
              <w:rPr>
                <w:szCs w:val="24"/>
              </w:rPr>
            </w:pPr>
            <w:r w:rsidRPr="008622B3">
              <w:rPr>
                <w:szCs w:val="24"/>
              </w:rPr>
              <w:t>Fifteen</w:t>
            </w:r>
          </w:p>
        </w:tc>
        <w:tc>
          <w:tcPr>
            <w:tcW w:w="3420" w:type="dxa"/>
          </w:tcPr>
          <w:p w14:paraId="230D1BD8" w14:textId="77777777" w:rsidR="008622B3" w:rsidRPr="008622B3" w:rsidRDefault="008622B3" w:rsidP="008622B3">
            <w:pPr>
              <w:spacing w:after="0" w:line="240" w:lineRule="auto"/>
              <w:rPr>
                <w:szCs w:val="24"/>
              </w:rPr>
            </w:pPr>
            <w:r w:rsidRPr="008622B3">
              <w:rPr>
                <w:szCs w:val="24"/>
              </w:rPr>
              <w:t>Disengagement: Providing closure for the client and the CM</w:t>
            </w:r>
          </w:p>
          <w:p w14:paraId="48F1E883" w14:textId="77777777" w:rsidR="008622B3" w:rsidRPr="008622B3" w:rsidRDefault="008622B3" w:rsidP="008622B3">
            <w:pPr>
              <w:spacing w:after="0" w:line="240" w:lineRule="auto"/>
              <w:rPr>
                <w:szCs w:val="24"/>
              </w:rPr>
            </w:pPr>
            <w:r w:rsidRPr="008622B3">
              <w:rPr>
                <w:szCs w:val="24"/>
              </w:rPr>
              <w:t>Understanding boundaries and their importance</w:t>
            </w:r>
          </w:p>
          <w:p w14:paraId="0371C887" w14:textId="77777777" w:rsidR="008622B3" w:rsidRPr="008622B3" w:rsidRDefault="008622B3" w:rsidP="008622B3">
            <w:pPr>
              <w:spacing w:after="0" w:line="240" w:lineRule="auto"/>
              <w:rPr>
                <w:szCs w:val="24"/>
              </w:rPr>
            </w:pPr>
            <w:r w:rsidRPr="008622B3">
              <w:rPr>
                <w:szCs w:val="24"/>
              </w:rPr>
              <w:t>Boundary issues:  Why I might not want to let go of a client</w:t>
            </w:r>
          </w:p>
          <w:p w14:paraId="3F269BD7" w14:textId="77777777" w:rsidR="008622B3" w:rsidRPr="008622B3" w:rsidRDefault="008622B3" w:rsidP="008622B3">
            <w:pPr>
              <w:spacing w:after="0" w:line="240" w:lineRule="auto"/>
              <w:rPr>
                <w:szCs w:val="24"/>
              </w:rPr>
            </w:pPr>
            <w:r w:rsidRPr="008622B3">
              <w:rPr>
                <w:szCs w:val="24"/>
              </w:rPr>
              <w:t>Ethical Principles and Standards governing boundaries</w:t>
            </w:r>
          </w:p>
        </w:tc>
        <w:tc>
          <w:tcPr>
            <w:tcW w:w="2880" w:type="dxa"/>
          </w:tcPr>
          <w:p w14:paraId="473554CE" w14:textId="77777777" w:rsidR="008622B3" w:rsidRPr="008622B3" w:rsidRDefault="008622B3" w:rsidP="008622B3">
            <w:pPr>
              <w:spacing w:after="0" w:line="240" w:lineRule="auto"/>
              <w:rPr>
                <w:szCs w:val="24"/>
              </w:rPr>
            </w:pPr>
          </w:p>
          <w:p w14:paraId="64034A89" w14:textId="77777777" w:rsidR="008622B3" w:rsidRPr="008622B3" w:rsidRDefault="008622B3" w:rsidP="008622B3">
            <w:pPr>
              <w:spacing w:after="0" w:line="240" w:lineRule="auto"/>
              <w:rPr>
                <w:szCs w:val="24"/>
              </w:rPr>
            </w:pPr>
          </w:p>
        </w:tc>
        <w:tc>
          <w:tcPr>
            <w:tcW w:w="1350" w:type="dxa"/>
          </w:tcPr>
          <w:p w14:paraId="6D4F5297" w14:textId="77777777" w:rsidR="008622B3" w:rsidRPr="008622B3" w:rsidRDefault="008622B3" w:rsidP="008622B3">
            <w:pPr>
              <w:spacing w:after="0" w:line="240" w:lineRule="auto"/>
              <w:rPr>
                <w:szCs w:val="24"/>
              </w:rPr>
            </w:pPr>
            <w:r w:rsidRPr="008622B3">
              <w:rPr>
                <w:szCs w:val="24"/>
              </w:rPr>
              <w:t>7, 8, 10</w:t>
            </w:r>
          </w:p>
        </w:tc>
        <w:tc>
          <w:tcPr>
            <w:tcW w:w="1530" w:type="dxa"/>
          </w:tcPr>
          <w:p w14:paraId="17206F7B" w14:textId="77777777" w:rsidR="008622B3" w:rsidRPr="008622B3" w:rsidRDefault="008622B3" w:rsidP="008622B3">
            <w:pPr>
              <w:spacing w:after="0" w:line="240" w:lineRule="auto"/>
              <w:rPr>
                <w:b/>
                <w:szCs w:val="24"/>
              </w:rPr>
            </w:pPr>
            <w:r w:rsidRPr="008622B3">
              <w:rPr>
                <w:b/>
                <w:szCs w:val="24"/>
              </w:rPr>
              <w:t>C9 – 3 hours</w:t>
            </w:r>
          </w:p>
        </w:tc>
      </w:tr>
      <w:tr w:rsidR="008622B3" w:rsidRPr="008622B3" w14:paraId="305FAD96" w14:textId="77777777" w:rsidTr="00517412">
        <w:tc>
          <w:tcPr>
            <w:tcW w:w="1345" w:type="dxa"/>
          </w:tcPr>
          <w:p w14:paraId="02C3D5F2" w14:textId="77777777" w:rsidR="008622B3" w:rsidRPr="008622B3" w:rsidRDefault="008622B3" w:rsidP="008622B3">
            <w:pPr>
              <w:spacing w:after="0" w:line="240" w:lineRule="auto"/>
              <w:rPr>
                <w:szCs w:val="24"/>
              </w:rPr>
            </w:pPr>
            <w:r w:rsidRPr="008622B3">
              <w:rPr>
                <w:szCs w:val="24"/>
              </w:rPr>
              <w:t>Sixteen</w:t>
            </w:r>
          </w:p>
        </w:tc>
        <w:tc>
          <w:tcPr>
            <w:tcW w:w="3420" w:type="dxa"/>
          </w:tcPr>
          <w:p w14:paraId="2DF35AA4" w14:textId="77777777" w:rsidR="008622B3" w:rsidRPr="008622B3" w:rsidRDefault="008622B3" w:rsidP="008622B3">
            <w:pPr>
              <w:spacing w:after="0" w:line="240" w:lineRule="auto"/>
              <w:rPr>
                <w:szCs w:val="24"/>
              </w:rPr>
            </w:pPr>
            <w:r w:rsidRPr="008622B3">
              <w:rPr>
                <w:szCs w:val="24"/>
              </w:rPr>
              <w:t>Final Exam</w:t>
            </w:r>
          </w:p>
        </w:tc>
        <w:tc>
          <w:tcPr>
            <w:tcW w:w="2880" w:type="dxa"/>
          </w:tcPr>
          <w:p w14:paraId="6BE9021F" w14:textId="77777777" w:rsidR="008622B3" w:rsidRPr="008622B3" w:rsidRDefault="008622B3" w:rsidP="008622B3">
            <w:pPr>
              <w:spacing w:after="0" w:line="240" w:lineRule="auto"/>
              <w:rPr>
                <w:szCs w:val="24"/>
              </w:rPr>
            </w:pPr>
            <w:r w:rsidRPr="008622B3">
              <w:rPr>
                <w:szCs w:val="24"/>
              </w:rPr>
              <w:t>Resource Book Project Presentation</w:t>
            </w:r>
          </w:p>
        </w:tc>
        <w:tc>
          <w:tcPr>
            <w:tcW w:w="1350" w:type="dxa"/>
          </w:tcPr>
          <w:p w14:paraId="6503471C" w14:textId="77777777" w:rsidR="008622B3" w:rsidRPr="008622B3" w:rsidRDefault="008622B3" w:rsidP="008622B3">
            <w:pPr>
              <w:spacing w:after="0" w:line="240" w:lineRule="auto"/>
              <w:rPr>
                <w:szCs w:val="24"/>
              </w:rPr>
            </w:pPr>
          </w:p>
        </w:tc>
        <w:tc>
          <w:tcPr>
            <w:tcW w:w="1530" w:type="dxa"/>
          </w:tcPr>
          <w:p w14:paraId="49CBF415" w14:textId="77777777" w:rsidR="008622B3" w:rsidRPr="008622B3" w:rsidRDefault="008622B3" w:rsidP="008622B3">
            <w:pPr>
              <w:spacing w:after="0" w:line="240" w:lineRule="auto"/>
              <w:rPr>
                <w:b/>
                <w:szCs w:val="24"/>
              </w:rPr>
            </w:pPr>
          </w:p>
        </w:tc>
      </w:tr>
    </w:tbl>
    <w:p w14:paraId="0C6B1292" w14:textId="77777777" w:rsidR="00AC7D4C" w:rsidRPr="00AC7D4C" w:rsidRDefault="00AC7D4C" w:rsidP="009F291A">
      <w:pPr>
        <w:widowControl w:val="0"/>
        <w:autoSpaceDE w:val="0"/>
        <w:autoSpaceDN w:val="0"/>
        <w:adjustRightInd w:val="0"/>
        <w:spacing w:after="0" w:line="240" w:lineRule="auto"/>
        <w:rPr>
          <w:rFonts w:eastAsia="Times New Roman" w:cs="Times New Roman"/>
          <w:b/>
          <w:szCs w:val="24"/>
        </w:rPr>
      </w:pPr>
    </w:p>
    <w:p w14:paraId="35214C4A" w14:textId="77777777" w:rsidR="009F291A" w:rsidRDefault="009F291A" w:rsidP="009F291A">
      <w:pPr>
        <w:widowControl w:val="0"/>
        <w:autoSpaceDE w:val="0"/>
        <w:autoSpaceDN w:val="0"/>
        <w:adjustRightInd w:val="0"/>
        <w:spacing w:after="0" w:line="240" w:lineRule="auto"/>
        <w:rPr>
          <w:rFonts w:eastAsia="Times New Roman" w:cs="Times New Roman"/>
          <w:b/>
          <w:szCs w:val="24"/>
        </w:rPr>
      </w:pP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bookmarkStart w:id="0" w:name="Reading_due__"/>
      <w:bookmarkEnd w:id="0"/>
    </w:p>
    <w:p w14:paraId="43D666A9" w14:textId="0FF2F45C"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0053394F">
        <w:rPr>
          <w:rFonts w:eastAsia="Times New Roman" w:cs="Times New Roman"/>
          <w:b/>
          <w:szCs w:val="24"/>
        </w:rPr>
        <w:t>NAGEMENT REQUIREMENTS</w:t>
      </w:r>
      <w:r w:rsidR="007C6615">
        <w:rPr>
          <w:rFonts w:eastAsia="Times New Roman" w:cs="Times New Roman"/>
          <w:b/>
          <w:szCs w:val="24"/>
        </w:rPr>
        <w:t>***</w:t>
      </w:r>
    </w:p>
    <w:p w14:paraId="5FCEF572" w14:textId="77777777" w:rsidR="00AC7D4C" w:rsidRPr="00AC7D4C" w:rsidRDefault="00AC7D4C" w:rsidP="00AC7D4C">
      <w:pPr>
        <w:autoSpaceDN w:val="0"/>
        <w:spacing w:after="0" w:line="240" w:lineRule="auto"/>
        <w:ind w:left="1440"/>
        <w:jc w:val="both"/>
        <w:rPr>
          <w:rFonts w:eastAsia="Times New Roman" w:cs="Times New Roman"/>
          <w:b/>
          <w:szCs w:val="24"/>
        </w:rPr>
      </w:pPr>
      <w:r w:rsidRPr="00AC7D4C">
        <w:rPr>
          <w:rFonts w:eastAsia="Times New Roman" w:cs="Times New Roman"/>
          <w:b/>
          <w:szCs w:val="24"/>
        </w:rPr>
        <w:t>Communication Policy</w:t>
      </w:r>
    </w:p>
    <w:p w14:paraId="21AB0276" w14:textId="26B6A425" w:rsidR="00AC7D4C" w:rsidRPr="00AC7D4C" w:rsidRDefault="00AC7D4C" w:rsidP="00AC7D4C">
      <w:pPr>
        <w:autoSpaceDN w:val="0"/>
        <w:spacing w:after="0" w:line="240" w:lineRule="auto"/>
        <w:ind w:left="1440"/>
        <w:jc w:val="both"/>
        <w:rPr>
          <w:rFonts w:eastAsia="Times New Roman" w:cs="Times New Roman"/>
          <w:szCs w:val="24"/>
        </w:rPr>
      </w:pPr>
      <w:proofErr w:type="spellStart"/>
      <w:r w:rsidRPr="00AC7D4C">
        <w:rPr>
          <w:rFonts w:eastAsia="Times New Roman" w:cs="Times New Roman"/>
          <w:szCs w:val="24"/>
        </w:rPr>
        <w:lastRenderedPageBreak/>
        <w:t>MyCanvas</w:t>
      </w:r>
      <w:proofErr w:type="spellEnd"/>
      <w:r w:rsidRPr="00AC7D4C">
        <w:rPr>
          <w:rFonts w:eastAsia="Times New Roman" w:cs="Times New Roman"/>
          <w:szCs w:val="24"/>
        </w:rPr>
        <w:t xml:space="preserve"> is the primary communication tool in this course. Students must check the course site for announcements and monitor their email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regularly. </w:t>
      </w:r>
      <w:r>
        <w:rPr>
          <w:rFonts w:eastAsia="Times New Roman" w:cs="Times New Roman"/>
          <w:szCs w:val="24"/>
        </w:rPr>
        <w:t>In addition, e</w:t>
      </w:r>
      <w:r w:rsidRPr="00AC7D4C">
        <w:rPr>
          <w:rFonts w:eastAsia="Times New Roman" w:cs="Times New Roman"/>
          <w:szCs w:val="24"/>
        </w:rPr>
        <w:t xml:space="preserve">mails to the Instructor must be sent from the email system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The email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is the most efficient means to contact the Instructor for this course. Canvas has an application for iPhone and Android systems, enabling communication to be more efficient for students and instructors.</w:t>
      </w:r>
    </w:p>
    <w:p w14:paraId="388A3FDC" w14:textId="77777777" w:rsidR="00AC7D4C" w:rsidRPr="00AC7D4C" w:rsidRDefault="00AC7D4C" w:rsidP="00AC7D4C">
      <w:pPr>
        <w:autoSpaceDN w:val="0"/>
        <w:spacing w:after="0" w:line="240" w:lineRule="auto"/>
        <w:ind w:left="1440"/>
        <w:jc w:val="both"/>
        <w:rPr>
          <w:rFonts w:eastAsia="Times New Roman" w:cs="Times New Roman"/>
          <w:szCs w:val="24"/>
        </w:rPr>
      </w:pPr>
    </w:p>
    <w:p w14:paraId="2AC0B057" w14:textId="77777777"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b/>
          <w:i/>
          <w:szCs w:val="24"/>
        </w:rPr>
        <w:t>Failure to read course announcements, instructor emails, or the course assignment schedule does not justify late assignments or failure to comprehend due dates.</w:t>
      </w:r>
    </w:p>
    <w:p w14:paraId="3D39D624" w14:textId="3ED3F023"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szCs w:val="24"/>
        </w:rPr>
        <w:t xml:space="preserve">All assignment submissions are via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Written assignments must be submitted using the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course assign</w:t>
      </w:r>
      <w:r>
        <w:rPr>
          <w:rFonts w:eastAsia="Times New Roman" w:cs="Times New Roman"/>
          <w:szCs w:val="24"/>
        </w:rPr>
        <w:t xml:space="preserve">ment links. The assignments </w:t>
      </w:r>
      <w:r w:rsidRPr="00AC7D4C">
        <w:rPr>
          <w:rFonts w:eastAsia="Times New Roman" w:cs="Times New Roman"/>
          <w:szCs w:val="24"/>
        </w:rPr>
        <w:t>include submitting your papers or answers using a survey or test instrument. Other written assignments may be submitted in any of the following formats: Microsoft Word (.doc) preferred; Rich text format (.rtf); Plain text (.txt); Adobe Acrobat PDF (.pdf). All written assignments must be one document that is one attachment, not multiple attachments. Multiple attachments submitted for one written assignment will not be accepted and will result in a zero for the assignment even if submitted before the due date.</w:t>
      </w:r>
    </w:p>
    <w:p w14:paraId="5C63DA68" w14:textId="77777777" w:rsidR="00AC7D4C" w:rsidRDefault="00AC7D4C" w:rsidP="002D552E">
      <w:pPr>
        <w:widowControl w:val="0"/>
        <w:autoSpaceDE w:val="0"/>
        <w:autoSpaceDN w:val="0"/>
        <w:adjustRightInd w:val="0"/>
        <w:spacing w:after="0" w:line="240" w:lineRule="auto"/>
        <w:rPr>
          <w:rFonts w:eastAsia="Times New Roman" w:cs="Times New Roman"/>
          <w:b/>
          <w:szCs w:val="24"/>
        </w:rPr>
      </w:pPr>
    </w:p>
    <w:p w14:paraId="7C05F29B" w14:textId="77777777" w:rsidR="00AC7D4C" w:rsidRPr="00AC7D4C" w:rsidRDefault="00AC7D4C" w:rsidP="00AC7D4C">
      <w:pPr>
        <w:spacing w:after="160" w:line="259" w:lineRule="auto"/>
        <w:ind w:left="1440"/>
        <w:jc w:val="both"/>
        <w:rPr>
          <w:rFonts w:eastAsia="Times New Roman" w:cs="Times New Roman"/>
          <w:b/>
          <w:szCs w:val="24"/>
        </w:rPr>
      </w:pPr>
      <w:r w:rsidRPr="00AC7D4C">
        <w:rPr>
          <w:rFonts w:eastAsia="Times New Roman" w:cs="Times New Roman"/>
          <w:b/>
          <w:szCs w:val="24"/>
        </w:rPr>
        <w:t>ACADEMIC MISCONDUCT (Student Handbook, Page 38)</w:t>
      </w:r>
    </w:p>
    <w:p w14:paraId="0B3922F1" w14:textId="7ED93885" w:rsidR="00AC7D4C" w:rsidRPr="00AC7D4C" w:rsidRDefault="00B4472A" w:rsidP="00AC7D4C">
      <w:pPr>
        <w:spacing w:after="160" w:line="259" w:lineRule="auto"/>
        <w:ind w:left="2160"/>
        <w:jc w:val="both"/>
        <w:rPr>
          <w:rFonts w:eastAsia="Times New Roman" w:cs="Times New Roman"/>
          <w:szCs w:val="24"/>
        </w:rPr>
      </w:pPr>
      <w:hyperlink r:id="rId17" w:history="1">
        <w:r w:rsidR="00AC7D4C">
          <w:rPr>
            <w:rFonts w:eastAsia="Times New Roman" w:cs="Times New Roman"/>
            <w:color w:val="0000FF"/>
            <w:szCs w:val="24"/>
            <w:u w:val="single"/>
          </w:rPr>
          <w:t>Click Here for a Link to Student Handbook</w:t>
        </w:r>
      </w:hyperlink>
      <w:r w:rsidR="00AC7D4C" w:rsidRPr="00AC7D4C">
        <w:rPr>
          <w:rFonts w:eastAsia="Times New Roman" w:cs="Times New Roman"/>
          <w:szCs w:val="24"/>
        </w:rPr>
        <w:t xml:space="preserve">  </w:t>
      </w:r>
    </w:p>
    <w:p w14:paraId="29FE2A21" w14:textId="15CC4B09" w:rsidR="00AC7D4C" w:rsidRPr="00AC7D4C" w:rsidRDefault="00AC7D4C" w:rsidP="00AC7D4C">
      <w:pPr>
        <w:spacing w:after="160" w:line="259" w:lineRule="auto"/>
        <w:ind w:left="2160"/>
        <w:jc w:val="both"/>
        <w:rPr>
          <w:rFonts w:eastAsiaTheme="minorEastAsia" w:cs="Times New Roman"/>
          <w:b/>
          <w:szCs w:val="24"/>
        </w:rPr>
      </w:pPr>
      <w:r w:rsidRPr="00AC7D4C">
        <w:rPr>
          <w:rFonts w:eastAsia="Times New Roman" w:cs="Times New Roman"/>
          <w:b/>
          <w:szCs w:val="24"/>
        </w:rPr>
        <w:t xml:space="preserve">Southern State is committed to providing educational opportunities that promote </w:t>
      </w:r>
      <w:r>
        <w:rPr>
          <w:rFonts w:eastAsia="Times New Roman" w:cs="Times New Roman"/>
          <w:b/>
          <w:szCs w:val="24"/>
        </w:rPr>
        <w:t>students' academic, professional, and personal growth</w:t>
      </w:r>
      <w:r w:rsidRPr="00AC7D4C">
        <w:rPr>
          <w:rFonts w:eastAsia="Times New Roman" w:cs="Times New Roman"/>
          <w:b/>
          <w:szCs w:val="24"/>
        </w:rPr>
        <w:t>.  To these ends, all members of the College are expected to uphold the highest academic and ethical standards.</w:t>
      </w:r>
    </w:p>
    <w:p w14:paraId="16A2FEC5"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 xml:space="preserve">Types of Misconduct are </w:t>
      </w:r>
    </w:p>
    <w:p w14:paraId="061489B0" w14:textId="77777777" w:rsidR="00AC7D4C" w:rsidRPr="00AC7D4C" w:rsidRDefault="00AC7D4C" w:rsidP="00AC7D4C">
      <w:pPr>
        <w:spacing w:after="0" w:line="240" w:lineRule="auto"/>
        <w:ind w:left="2160"/>
        <w:rPr>
          <w:rFonts w:eastAsia="Times New Roman" w:cs="Times New Roman"/>
          <w:szCs w:val="24"/>
        </w:rPr>
      </w:pPr>
    </w:p>
    <w:p w14:paraId="5CF2C84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1. Any unauthorized use of material (books, notes of any kind, and so forth) during an</w:t>
      </w:r>
    </w:p>
    <w:p w14:paraId="68FB27FC"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examination, test, or quiz.</w:t>
      </w:r>
    </w:p>
    <w:p w14:paraId="0639CB9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2. Copying from another student's work or permitting one's work to be copied during</w:t>
      </w:r>
    </w:p>
    <w:p w14:paraId="7244EA13"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an examination, test, or quiz.</w:t>
      </w:r>
    </w:p>
    <w:p w14:paraId="58D4C2E7"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3. Unauthorized use of equipment (computers, calculators, or any type of educational or laboratory equipment).</w:t>
      </w:r>
    </w:p>
    <w:p w14:paraId="7545F640"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4. Permitting a person to pose in one's place during an examination, test, or quiz or</w:t>
      </w:r>
    </w:p>
    <w:p w14:paraId="1804E964"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posing as another person during an examination, test, or quiz.</w:t>
      </w:r>
    </w:p>
    <w:p w14:paraId="0F7A69C9"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5. Altering an examination, test, or quiz, or any other type of evaluated work in an effort to have the work re‐evaluated for a higher grade.</w:t>
      </w:r>
    </w:p>
    <w:p w14:paraId="6639104B"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6. Plagiarizing or permitting one's work to be plagiarized.</w:t>
      </w:r>
    </w:p>
    <w:p w14:paraId="36330A01"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7. Using unauthorized or improper methods to determine in advance the contents of an examination, test, or quiz.</w:t>
      </w:r>
    </w:p>
    <w:p w14:paraId="5F138C66"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8. Unauthorized use of computer software during an examination, test, or quiz.</w:t>
      </w:r>
    </w:p>
    <w:p w14:paraId="0BFDFC33"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9. Submitting as one's own work a work of art, speech or oral report, a musical composition, a computer program, a laboratory project, or any other creation done by another person.</w:t>
      </w:r>
    </w:p>
    <w:p w14:paraId="29C0ED85" w14:textId="77777777" w:rsidR="00AC7D4C" w:rsidRPr="00AC7D4C" w:rsidRDefault="00AC7D4C" w:rsidP="00AC7D4C">
      <w:pPr>
        <w:spacing w:after="0" w:line="240" w:lineRule="auto"/>
        <w:ind w:left="2160"/>
        <w:rPr>
          <w:rFonts w:eastAsia="Times New Roman" w:cs="Times New Roman"/>
          <w:b/>
          <w:szCs w:val="24"/>
        </w:rPr>
      </w:pPr>
    </w:p>
    <w:p w14:paraId="6964DB9C"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For further definition, student responsibilities, charges, sanctions, and the appeal process, visit: </w:t>
      </w:r>
    </w:p>
    <w:p w14:paraId="5D49D6C6" w14:textId="77777777" w:rsidR="00AC7D4C" w:rsidRPr="00AC7D4C" w:rsidRDefault="00AC7D4C" w:rsidP="00AC7D4C">
      <w:pPr>
        <w:spacing w:after="0" w:line="240" w:lineRule="auto"/>
        <w:ind w:left="1440"/>
        <w:jc w:val="both"/>
        <w:rPr>
          <w:rFonts w:eastAsia="Times New Roman" w:cs="Times New Roman"/>
          <w:szCs w:val="24"/>
        </w:rPr>
      </w:pPr>
    </w:p>
    <w:p w14:paraId="74C1415E" w14:textId="7F157B20" w:rsidR="00AC7D4C" w:rsidRDefault="00B4472A" w:rsidP="00AC7D4C">
      <w:pPr>
        <w:spacing w:after="0" w:line="240" w:lineRule="auto"/>
        <w:ind w:left="1440"/>
        <w:jc w:val="both"/>
        <w:rPr>
          <w:rFonts w:eastAsia="Times New Roman" w:cs="Times New Roman"/>
          <w:b/>
          <w:szCs w:val="24"/>
        </w:rPr>
      </w:pPr>
      <w:hyperlink r:id="rId18" w:anchor="academic‐misconduct" w:history="1">
        <w:r w:rsidR="00AC7D4C">
          <w:rPr>
            <w:rFonts w:eastAsia="Times New Roman" w:cs="Times New Roman"/>
            <w:color w:val="0563C1"/>
            <w:szCs w:val="24"/>
            <w:u w:val="single"/>
          </w:rPr>
          <w:t>Click here for a Link to Academic Misconduct and Regulations</w:t>
        </w:r>
      </w:hyperlink>
      <w:r w:rsidR="00AC7D4C" w:rsidRPr="00AC7D4C">
        <w:rPr>
          <w:rFonts w:eastAsia="Times New Roman" w:cs="Times New Roman"/>
          <w:b/>
          <w:szCs w:val="24"/>
        </w:rPr>
        <w:t xml:space="preserve"> </w:t>
      </w:r>
    </w:p>
    <w:p w14:paraId="75C56047" w14:textId="77777777" w:rsidR="00AC7D4C" w:rsidRPr="00AC7D4C" w:rsidRDefault="00AC7D4C" w:rsidP="00AC7D4C">
      <w:pPr>
        <w:spacing w:after="0" w:line="240" w:lineRule="auto"/>
        <w:ind w:left="1440"/>
        <w:jc w:val="both"/>
        <w:rPr>
          <w:rFonts w:eastAsia="Times New Roman" w:cs="Times New Roman"/>
          <w:b/>
          <w:szCs w:val="24"/>
        </w:rPr>
      </w:pPr>
    </w:p>
    <w:p w14:paraId="34F5B261" w14:textId="77777777" w:rsidR="00AC7D4C" w:rsidRPr="00AC7D4C" w:rsidRDefault="00AC7D4C" w:rsidP="00AC7D4C">
      <w:pPr>
        <w:spacing w:after="0" w:line="240" w:lineRule="auto"/>
        <w:ind w:left="1440"/>
        <w:jc w:val="both"/>
        <w:rPr>
          <w:rFonts w:eastAsia="Times New Roman" w:cs="Times New Roman"/>
          <w:b/>
          <w:szCs w:val="24"/>
        </w:rPr>
      </w:pPr>
      <w:r w:rsidRPr="00AC7D4C">
        <w:rPr>
          <w:rFonts w:eastAsia="Times New Roman" w:cs="Times New Roman"/>
          <w:b/>
          <w:szCs w:val="24"/>
        </w:rPr>
        <w:t>Further clarification on plagiarism</w:t>
      </w:r>
    </w:p>
    <w:p w14:paraId="50C8F733" w14:textId="300B6FEA"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Understanding plagiarism can be confusing. Violations of these standards include cheating, plagiarizing; submitting, without permission, a paper or assignment completed for one class to fulfill a requirement </w:t>
      </w:r>
      <w:r w:rsidRPr="00AC7D4C">
        <w:rPr>
          <w:rFonts w:eastAsia="Times New Roman" w:cs="Times New Roman"/>
          <w:szCs w:val="24"/>
        </w:rPr>
        <w:lastRenderedPageBreak/>
        <w:t>for another class; fabricating materials, using materials in an unauthorized manner; misrepresenting academic records; or facilitating academic dishonesty.</w:t>
      </w:r>
    </w:p>
    <w:p w14:paraId="48C02FB3" w14:textId="77777777" w:rsidR="00AC7D4C" w:rsidRPr="00AC7D4C" w:rsidRDefault="00AC7D4C" w:rsidP="00AC7D4C">
      <w:pPr>
        <w:spacing w:after="0" w:line="240" w:lineRule="auto"/>
        <w:ind w:left="1440"/>
        <w:jc w:val="both"/>
        <w:rPr>
          <w:rFonts w:eastAsia="Times New Roman" w:cs="Times New Roman"/>
          <w:szCs w:val="24"/>
        </w:rPr>
      </w:pPr>
    </w:p>
    <w:p w14:paraId="0FF2CD82"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To clarify, copying word for word from any source without enclosing the material in quotation</w:t>
      </w:r>
    </w:p>
    <w:p w14:paraId="072658A8" w14:textId="6C2AA089" w:rsidR="00AC7D4C" w:rsidRPr="002D552E" w:rsidRDefault="00AC7D4C" w:rsidP="00AC7D4C">
      <w:pPr>
        <w:autoSpaceDN w:val="0"/>
        <w:spacing w:after="0" w:line="240" w:lineRule="auto"/>
        <w:ind w:left="1440"/>
        <w:jc w:val="both"/>
        <w:rPr>
          <w:rFonts w:eastAsia="Times New Roman" w:cs="Times New Roman"/>
          <w:b/>
          <w:szCs w:val="24"/>
        </w:rPr>
      </w:pPr>
      <w:r w:rsidRPr="00AC7D4C">
        <w:rPr>
          <w:rFonts w:eastAsia="Times New Roman" w:cs="Times New Roman"/>
          <w:szCs w:val="24"/>
        </w:rPr>
        <w:t>marks and citing the source and page number of the quote is considered plagiarism. Re-writing original ideas in your own words without citing the source of the ideas is also considered plagiarism.</w:t>
      </w:r>
      <w:r w:rsidRPr="00AC7D4C">
        <w:rPr>
          <w:rFonts w:eastAsia="Times New Roman" w:cs="Times New Roman"/>
          <w:b/>
          <w:szCs w:val="24"/>
        </w:rPr>
        <w:t xml:space="preserve"> You can again not turn in previous assignments for other courses to meet the requirements for this course. If you do, you will receive a zero (0) on the assignment and risk the possibility of failing the course automatically.</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C" w14:textId="4D72C61C" w:rsid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53394F">
        <w:rPr>
          <w:rFonts w:eastAsia="Times New Roman" w:cs="Times New Roman"/>
          <w:b/>
          <w:szCs w:val="24"/>
        </w:rPr>
        <w:t>FERPA:</w:t>
      </w:r>
      <w:r w:rsidR="007C6615">
        <w:rPr>
          <w:rFonts w:eastAsia="Times New Roman" w:cs="Times New Roman"/>
          <w:b/>
          <w:szCs w:val="24"/>
        </w:rPr>
        <w:t>*</w:t>
      </w:r>
    </w:p>
    <w:p w14:paraId="1886C0AF" w14:textId="3F2816E7" w:rsidR="009F291A"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need to understand that </w:t>
      </w:r>
      <w:r w:rsidR="00AC7D4C">
        <w:rPr>
          <w:rFonts w:eastAsia="Times New Roman" w:cs="Times New Roman"/>
          <w:szCs w:val="24"/>
        </w:rPr>
        <w:t xml:space="preserve">others may see </w:t>
      </w:r>
      <w:r w:rsidR="00B4472A">
        <w:rPr>
          <w:rFonts w:eastAsia="Times New Roman" w:cs="Times New Roman"/>
          <w:szCs w:val="24"/>
        </w:rPr>
        <w:t>their</w:t>
      </w:r>
      <w:r w:rsidR="00AC7D4C">
        <w:rPr>
          <w:rFonts w:eastAsia="Times New Roman" w:cs="Times New Roman"/>
          <w:szCs w:val="24"/>
        </w:rPr>
        <w:t xml:space="preserve"> work</w:t>
      </w:r>
      <w:r w:rsidRPr="00E87FB6">
        <w:rPr>
          <w:rFonts w:eastAsia="Times New Roman" w:cs="Times New Roman"/>
          <w:szCs w:val="24"/>
        </w:rPr>
        <w:t xml:space="preserve">. </w:t>
      </w:r>
      <w:r w:rsidR="00AC7D4C">
        <w:rPr>
          <w:rFonts w:eastAsia="Times New Roman" w:cs="Times New Roman"/>
          <w:szCs w:val="24"/>
        </w:rPr>
        <w:t>For example, o</w:t>
      </w:r>
      <w:r w:rsidRPr="00E87FB6">
        <w:rPr>
          <w:rFonts w:eastAsia="Times New Roman" w:cs="Times New Roman"/>
          <w:szCs w:val="24"/>
        </w:rPr>
        <w:t xml:space="preserve">thers may see your work when being distributed, during group project work, or if it is chosen for demonstration purposes. </w:t>
      </w:r>
    </w:p>
    <w:p w14:paraId="3FA53E19" w14:textId="77777777" w:rsidR="009F291A" w:rsidRDefault="009F291A" w:rsidP="00AC7D4C">
      <w:pPr>
        <w:spacing w:after="0" w:line="240" w:lineRule="auto"/>
        <w:ind w:left="1440"/>
        <w:jc w:val="both"/>
        <w:rPr>
          <w:rFonts w:eastAsia="Times New Roman" w:cs="Times New Roman"/>
          <w:szCs w:val="24"/>
        </w:rPr>
      </w:pPr>
    </w:p>
    <w:p w14:paraId="43D666AD" w14:textId="5D8E388B" w:rsidR="002D552E"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also need to know that there is a strong possibility that </w:t>
      </w:r>
      <w:r w:rsidR="00AC7D4C">
        <w:rPr>
          <w:rFonts w:eastAsia="Times New Roman" w:cs="Times New Roman"/>
          <w:szCs w:val="24"/>
        </w:rPr>
        <w:t>thei</w:t>
      </w:r>
      <w:r w:rsidRPr="00E87FB6">
        <w:rPr>
          <w:rFonts w:eastAsia="Times New Roman" w:cs="Times New Roman"/>
          <w:szCs w:val="24"/>
        </w:rPr>
        <w:t xml:space="preserve">r work may be submitted to other entities for plagiarism checks. </w:t>
      </w:r>
    </w:p>
    <w:p w14:paraId="72BCA0F6" w14:textId="77777777" w:rsidR="00A138F5" w:rsidRDefault="00A138F5" w:rsidP="009F291A">
      <w:pPr>
        <w:spacing w:after="0" w:line="240" w:lineRule="auto"/>
        <w:ind w:left="720"/>
        <w:jc w:val="both"/>
        <w:rPr>
          <w:rFonts w:eastAsia="Times New Roman" w:cs="Times New Roman"/>
          <w:szCs w:val="24"/>
        </w:rPr>
      </w:pPr>
    </w:p>
    <w:p w14:paraId="3643A7E6" w14:textId="77777777" w:rsidR="00B4472A" w:rsidRPr="00B4472A" w:rsidRDefault="00A138F5" w:rsidP="00B4472A">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B4472A" w:rsidRPr="00B4472A">
        <w:rPr>
          <w:rFonts w:eastAsia="Times New Roman" w:cs="Times New Roman"/>
          <w:b/>
          <w:szCs w:val="24"/>
        </w:rPr>
        <w:t>ACCOMMODATIONS: *</w:t>
      </w:r>
    </w:p>
    <w:p w14:paraId="5C8CECCF" w14:textId="77777777" w:rsidR="00B4472A" w:rsidRPr="00B4472A" w:rsidRDefault="00B4472A" w:rsidP="00B4472A">
      <w:pPr>
        <w:spacing w:after="0" w:line="240" w:lineRule="auto"/>
        <w:contextualSpacing/>
        <w:rPr>
          <w:rFonts w:eastAsia="Times New Roman" w:cs="Times New Roman"/>
          <w:szCs w:val="24"/>
        </w:rPr>
      </w:pPr>
    </w:p>
    <w:p w14:paraId="25659B44" w14:textId="77777777" w:rsidR="00B4472A" w:rsidRPr="00B4472A" w:rsidRDefault="00B4472A" w:rsidP="00B4472A">
      <w:pPr>
        <w:widowControl w:val="0"/>
        <w:autoSpaceDE w:val="0"/>
        <w:autoSpaceDN w:val="0"/>
        <w:spacing w:after="0" w:line="240" w:lineRule="auto"/>
        <w:ind w:left="720" w:right="207"/>
        <w:rPr>
          <w:rFonts w:eastAsia="Times New Roman" w:cs="Times New Roman"/>
          <w:szCs w:val="24"/>
        </w:rPr>
      </w:pPr>
      <w:r w:rsidRPr="00B4472A">
        <w:rPr>
          <w:rFonts w:eastAsia="Times New Roman" w:cs="Times New Roman"/>
          <w:szCs w:val="24"/>
        </w:rPr>
        <w:t>Students requesting accommodations may contact Ryan Hall, Accessibility Coordinator at rhall21@sscc.edu or 937-393-3431, X 2604.</w:t>
      </w:r>
    </w:p>
    <w:p w14:paraId="46023FEB" w14:textId="77777777" w:rsidR="00B4472A" w:rsidRPr="00B4472A" w:rsidRDefault="00B4472A" w:rsidP="00B4472A">
      <w:pPr>
        <w:widowControl w:val="0"/>
        <w:autoSpaceDE w:val="0"/>
        <w:autoSpaceDN w:val="0"/>
        <w:spacing w:after="0" w:line="240" w:lineRule="auto"/>
        <w:ind w:left="861" w:right="207"/>
        <w:rPr>
          <w:rFonts w:eastAsia="Times New Roman" w:cs="Times New Roman"/>
          <w:szCs w:val="24"/>
        </w:rPr>
      </w:pPr>
    </w:p>
    <w:p w14:paraId="5F5AE765" w14:textId="77777777" w:rsidR="00B4472A" w:rsidRPr="00B4472A" w:rsidRDefault="00B4472A" w:rsidP="00B4472A">
      <w:pPr>
        <w:spacing w:after="0" w:line="240" w:lineRule="auto"/>
        <w:ind w:left="720"/>
        <w:rPr>
          <w:rFonts w:eastAsia="Times New Roman" w:cs="Times New Roman"/>
          <w:szCs w:val="24"/>
        </w:rPr>
      </w:pPr>
      <w:r w:rsidRPr="00B4472A">
        <w:rPr>
          <w:rFonts w:eastAsia="Times New Roman" w:cs="Times New Roman"/>
          <w:szCs w:val="24"/>
        </w:rP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9" w:history="1">
        <w:r w:rsidRPr="00B4472A">
          <w:rPr>
            <w:rFonts w:eastAsia="Times New Roman" w:cs="Times New Roman"/>
            <w:color w:val="0000FF"/>
            <w:szCs w:val="24"/>
            <w:u w:val="single"/>
          </w:rPr>
          <w:t>rhall21@sscc.edu</w:t>
        </w:r>
      </w:hyperlink>
      <w:r w:rsidRPr="00B4472A">
        <w:rPr>
          <w:rFonts w:eastAsia="Times New Roman" w:cs="Times New Roman"/>
          <w:szCs w:val="24"/>
        </w:rPr>
        <w:t xml:space="preserve"> or 937-393-3431 X 2604.</w:t>
      </w:r>
    </w:p>
    <w:p w14:paraId="79FDF3FC" w14:textId="00037802" w:rsidR="009F291A" w:rsidRDefault="009F291A" w:rsidP="00B4472A">
      <w:pPr>
        <w:pStyle w:val="ListParagraph"/>
        <w:spacing w:after="0" w:line="240" w:lineRule="auto"/>
        <w:ind w:left="0"/>
        <w:rPr>
          <w:rFonts w:eastAsia="Times New Roman" w:cs="Times New Roman"/>
          <w:szCs w:val="24"/>
        </w:rPr>
      </w:pPr>
    </w:p>
    <w:p w14:paraId="2869EDCF" w14:textId="464FE1DE"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0053394F">
        <w:rPr>
          <w:rFonts w:eastAsia="Times New Roman" w:cs="Times New Roman"/>
          <w:b/>
          <w:szCs w:val="24"/>
        </w:rPr>
        <w:t xml:space="preserve">OTHER </w:t>
      </w:r>
      <w:bookmarkStart w:id="1" w:name="_GoBack"/>
      <w:bookmarkEnd w:id="1"/>
      <w:r w:rsidR="00B4472A">
        <w:rPr>
          <w:rFonts w:eastAsia="Times New Roman" w:cs="Times New Roman"/>
          <w:b/>
          <w:szCs w:val="24"/>
        </w:rPr>
        <w:t>INFORMATION</w:t>
      </w:r>
      <w:r w:rsidR="00B4472A" w:rsidRPr="002D552E">
        <w:rPr>
          <w:rFonts w:eastAsia="Times New Roman" w:cs="Times New Roman"/>
          <w:b/>
          <w:szCs w:val="24"/>
        </w:rPr>
        <w:t>:</w:t>
      </w:r>
      <w:r w:rsidR="00B4472A">
        <w:rPr>
          <w:rFonts w:eastAsia="Times New Roman" w:cs="Times New Roman"/>
          <w:b/>
          <w:szCs w:val="24"/>
        </w:rPr>
        <w:t xml:space="preserve"> *</w:t>
      </w:r>
      <w:r w:rsidR="007C6615">
        <w:rPr>
          <w:rFonts w:eastAsia="Times New Roman" w:cs="Times New Roman"/>
          <w:b/>
          <w:szCs w:val="24"/>
        </w:rPr>
        <w:t>**</w:t>
      </w:r>
    </w:p>
    <w:p w14:paraId="49011A3C" w14:textId="055769A9" w:rsidR="00E05DD5" w:rsidRDefault="0053394F" w:rsidP="00AC7D4C">
      <w:pPr>
        <w:ind w:left="720"/>
        <w:jc w:val="both"/>
        <w:rPr>
          <w:rFonts w:eastAsia="Times New Roman" w:cs="Times New Roman"/>
          <w:i/>
          <w:szCs w:val="24"/>
        </w:rPr>
      </w:pPr>
      <w:r w:rsidRPr="0053394F">
        <w:rPr>
          <w:rFonts w:eastAsia="Times New Roman" w:cs="Times New Roman"/>
          <w:i/>
          <w:szCs w:val="24"/>
        </w:rPr>
        <w:t>The Instructor reserves the right to modify the course syllabus and content to enhance the learning of individual students and the class as a whole. Modifications may include additional assignments that are not listed in the syllabus but are conducive to learning and in the best interest of developing professional skills.</w:t>
      </w:r>
    </w:p>
    <w:p w14:paraId="17DC947E" w14:textId="77777777" w:rsidR="00E05DD5" w:rsidRPr="00E87FB6" w:rsidRDefault="00E05DD5" w:rsidP="00E05DD5">
      <w:pPr>
        <w:pBdr>
          <w:bottom w:val="double" w:sz="6" w:space="1" w:color="auto"/>
        </w:pBdr>
        <w:spacing w:after="0" w:line="240" w:lineRule="auto"/>
        <w:rPr>
          <w:rFonts w:eastAsia="Times New Roman" w:cs="Times New Roman"/>
          <w:szCs w:val="24"/>
        </w:rPr>
      </w:pPr>
    </w:p>
    <w:p w14:paraId="043957AE" w14:textId="77777777" w:rsidR="00E05DD5" w:rsidRDefault="00E05DD5" w:rsidP="00E05DD5">
      <w:pPr>
        <w:widowControl w:val="0"/>
        <w:autoSpaceDE w:val="0"/>
        <w:autoSpaceDN w:val="0"/>
        <w:adjustRightInd w:val="0"/>
        <w:spacing w:after="0" w:line="240" w:lineRule="auto"/>
        <w:rPr>
          <w:rFonts w:eastAsia="Times New Roman" w:cs="Times New Roman"/>
          <w:b/>
          <w:szCs w:val="24"/>
        </w:rPr>
      </w:pPr>
    </w:p>
    <w:p w14:paraId="26E560A4" w14:textId="77777777" w:rsidR="00E05DD5" w:rsidRDefault="00E05DD5" w:rsidP="00E05DD5">
      <w:pPr>
        <w:rPr>
          <w:b/>
        </w:rPr>
      </w:pPr>
      <w:r w:rsidRPr="00D21778">
        <w:rPr>
          <w:b/>
        </w:rPr>
        <w:t>SYLLABUS TEMPLATE KEY</w:t>
      </w:r>
    </w:p>
    <w:p w14:paraId="48B9306B" w14:textId="77777777" w:rsidR="00E05DD5" w:rsidRPr="002D552E" w:rsidRDefault="00E05DD5" w:rsidP="00E05DD5">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03836599" w14:textId="77777777" w:rsidR="00E05DD5" w:rsidRPr="002D552E" w:rsidRDefault="00E05DD5" w:rsidP="00E05DD5">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62DD4132" w14:textId="77777777" w:rsidR="00E05DD5" w:rsidRDefault="00E05DD5" w:rsidP="00E05DD5">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47C5C395" w14:textId="77777777" w:rsidR="003656D3" w:rsidRPr="00E05DD5" w:rsidRDefault="003656D3" w:rsidP="00E05DD5">
      <w:pPr>
        <w:rPr>
          <w:rFonts w:eastAsia="Times New Roman" w:cs="Times New Roman"/>
          <w:szCs w:val="24"/>
        </w:rPr>
      </w:pPr>
    </w:p>
    <w:sectPr w:rsidR="003656D3" w:rsidRPr="00E05DD5" w:rsidSect="009F291A">
      <w:headerReference w:type="default" r:id="rId20"/>
      <w:headerReference w:type="first" r:id="rId21"/>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07A48" w14:textId="77777777" w:rsidR="00F9550E" w:rsidRDefault="00F9550E" w:rsidP="002D552E">
      <w:pPr>
        <w:spacing w:after="0" w:line="240" w:lineRule="auto"/>
      </w:pPr>
      <w:r>
        <w:separator/>
      </w:r>
    </w:p>
  </w:endnote>
  <w:endnote w:type="continuationSeparator" w:id="0">
    <w:p w14:paraId="0BE117DA" w14:textId="77777777" w:rsidR="00F9550E" w:rsidRDefault="00F9550E"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F8F44" w14:textId="77777777" w:rsidR="00F9550E" w:rsidRDefault="00F9550E" w:rsidP="002D552E">
      <w:pPr>
        <w:spacing w:after="0" w:line="240" w:lineRule="auto"/>
      </w:pPr>
      <w:r>
        <w:separator/>
      </w:r>
    </w:p>
  </w:footnote>
  <w:footnote w:type="continuationSeparator" w:id="0">
    <w:p w14:paraId="14E55619" w14:textId="77777777" w:rsidR="00F9550E" w:rsidRDefault="00F9550E"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9B306" w14:textId="03B4723D" w:rsidR="009F291A" w:rsidRPr="008C584A" w:rsidRDefault="005C5AE6">
    <w:pPr>
      <w:pStyle w:val="Header"/>
      <w:rPr>
        <w:b/>
        <w:sz w:val="20"/>
        <w:szCs w:val="20"/>
      </w:rPr>
    </w:pPr>
    <w:r w:rsidRPr="008C584A">
      <w:rPr>
        <w:b/>
        <w:sz w:val="20"/>
        <w:szCs w:val="20"/>
      </w:rPr>
      <w:t>HSSR 1150 Case Management and Writing in the Helping Professions</w:t>
    </w:r>
  </w:p>
  <w:p w14:paraId="612E016E" w14:textId="2662032D" w:rsidR="009F291A" w:rsidRPr="0076202C" w:rsidRDefault="00B4472A">
    <w:pPr>
      <w:pStyle w:val="Header"/>
      <w:rPr>
        <w:b/>
        <w:sz w:val="16"/>
        <w:szCs w:val="16"/>
      </w:rPr>
    </w:pPr>
    <w:sdt>
      <w:sdtPr>
        <w:rPr>
          <w:sz w:val="22"/>
        </w:rPr>
        <w:id w:val="782702712"/>
        <w:docPartObj>
          <w:docPartGallery w:val="Page Numbers (Top of Page)"/>
          <w:docPartUnique/>
        </w:docPartObj>
      </w:sdtPr>
      <w:sdtEndPr>
        <w:rPr>
          <w:b/>
          <w:sz w:val="16"/>
          <w:szCs w:val="16"/>
        </w:rPr>
      </w:sdtEndPr>
      <w:sdtContent>
        <w:r w:rsidR="009F291A" w:rsidRPr="008C584A">
          <w:rPr>
            <w:b/>
            <w:sz w:val="22"/>
          </w:rPr>
          <w:t xml:space="preserve">Page </w:t>
        </w:r>
        <w:r w:rsidR="009F291A" w:rsidRPr="008C584A">
          <w:rPr>
            <w:b/>
            <w:bCs/>
            <w:sz w:val="22"/>
          </w:rPr>
          <w:fldChar w:fldCharType="begin"/>
        </w:r>
        <w:r w:rsidR="009F291A" w:rsidRPr="008C584A">
          <w:rPr>
            <w:b/>
            <w:bCs/>
            <w:sz w:val="22"/>
          </w:rPr>
          <w:instrText xml:space="preserve"> PAGE </w:instrText>
        </w:r>
        <w:r w:rsidR="009F291A" w:rsidRPr="008C584A">
          <w:rPr>
            <w:b/>
            <w:bCs/>
            <w:sz w:val="22"/>
          </w:rPr>
          <w:fldChar w:fldCharType="separate"/>
        </w:r>
        <w:r w:rsidR="008C584A">
          <w:rPr>
            <w:b/>
            <w:bCs/>
            <w:noProof/>
            <w:sz w:val="22"/>
          </w:rPr>
          <w:t>5</w:t>
        </w:r>
        <w:r w:rsidR="009F291A" w:rsidRPr="008C584A">
          <w:rPr>
            <w:b/>
            <w:bCs/>
            <w:sz w:val="22"/>
          </w:rPr>
          <w:fldChar w:fldCharType="end"/>
        </w:r>
        <w:r w:rsidR="009F291A" w:rsidRPr="008C584A">
          <w:rPr>
            <w:b/>
            <w:sz w:val="22"/>
          </w:rPr>
          <w:t xml:space="preserve"> of </w:t>
        </w:r>
        <w:r w:rsidR="009F291A" w:rsidRPr="008C584A">
          <w:rPr>
            <w:b/>
            <w:bCs/>
            <w:sz w:val="22"/>
          </w:rPr>
          <w:fldChar w:fldCharType="begin"/>
        </w:r>
        <w:r w:rsidR="009F291A" w:rsidRPr="008C584A">
          <w:rPr>
            <w:b/>
            <w:bCs/>
            <w:sz w:val="22"/>
          </w:rPr>
          <w:instrText xml:space="preserve"> NUMPAGES  </w:instrText>
        </w:r>
        <w:r w:rsidR="009F291A" w:rsidRPr="008C584A">
          <w:rPr>
            <w:b/>
            <w:bCs/>
            <w:sz w:val="22"/>
          </w:rPr>
          <w:fldChar w:fldCharType="separate"/>
        </w:r>
        <w:r w:rsidR="008C584A">
          <w:rPr>
            <w:b/>
            <w:bCs/>
            <w:noProof/>
            <w:sz w:val="22"/>
          </w:rPr>
          <w:t>13</w:t>
        </w:r>
        <w:r w:rsidR="009F291A" w:rsidRPr="008C584A">
          <w:rPr>
            <w:b/>
            <w:bCs/>
            <w:sz w:val="22"/>
          </w:rPr>
          <w:fldChar w:fldCharType="end"/>
        </w:r>
      </w:sdtContent>
    </w:sdt>
  </w:p>
  <w:p w14:paraId="427D24C9" w14:textId="77777777" w:rsidR="009F291A" w:rsidRPr="0076202C" w:rsidRDefault="009F291A">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DB6A5" w14:textId="2909785C" w:rsidR="00AC7D4C" w:rsidRDefault="008C584A">
    <w:pPr>
      <w:pStyle w:val="Header"/>
      <w:rPr>
        <w:sz w:val="20"/>
        <w:szCs w:val="20"/>
      </w:rPr>
    </w:pPr>
    <w:r>
      <w:rPr>
        <w:noProof/>
      </w:rPr>
      <w:drawing>
        <wp:anchor distT="0" distB="0" distL="114300" distR="114300" simplePos="0" relativeHeight="251659264" behindDoc="1" locked="0" layoutInCell="1" allowOverlap="1" wp14:anchorId="4577B1AA" wp14:editId="5B1C2643">
          <wp:simplePos x="0" y="0"/>
          <wp:positionH relativeFrom="column">
            <wp:posOffset>0</wp:posOffset>
          </wp:positionH>
          <wp:positionV relativeFrom="paragraph">
            <wp:posOffset>-365125</wp:posOffset>
          </wp:positionV>
          <wp:extent cx="1905000" cy="476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 xml:space="preserve">Curriculum Committee – </w:t>
    </w:r>
    <w:r w:rsidR="00B4472A">
      <w:rPr>
        <w:sz w:val="20"/>
        <w:szCs w:val="20"/>
      </w:rPr>
      <w:t>January 2024</w:t>
    </w:r>
  </w:p>
  <w:p w14:paraId="50A93C7F" w14:textId="6B9B7546" w:rsidR="008C584A" w:rsidRDefault="008C584A">
    <w:pPr>
      <w:pStyle w:val="Header"/>
      <w:rPr>
        <w:sz w:val="20"/>
        <w:szCs w:val="20"/>
      </w:rPr>
    </w:pPr>
    <w:r>
      <w:rPr>
        <w:sz w:val="20"/>
        <w:szCs w:val="20"/>
      </w:rPr>
      <w:t>HSSR 1150 Case Management &amp; Writing in the Helping Professions</w:t>
    </w:r>
  </w:p>
  <w:p w14:paraId="45EEDDE3" w14:textId="6C5DD74E" w:rsidR="008C584A" w:rsidRDefault="008C584A">
    <w:pPr>
      <w:pStyle w:val="Head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13</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5395D1F4" w14:textId="77777777" w:rsidR="008622B3" w:rsidRDefault="008622B3">
        <w:pPr>
          <w:pStyle w:val="Header"/>
        </w:pPr>
      </w:p>
      <w:p w14:paraId="4D83C7D3" w14:textId="1DF237EE" w:rsidR="008622B3" w:rsidRDefault="008622B3">
        <w:pPr>
          <w:pStyle w:val="Header"/>
        </w:pPr>
        <w:r>
          <w:t xml:space="preserve">Page </w:t>
        </w:r>
        <w:r>
          <w:rPr>
            <w:b/>
            <w:bCs/>
            <w:szCs w:val="24"/>
          </w:rPr>
          <w:fldChar w:fldCharType="begin"/>
        </w:r>
        <w:r>
          <w:rPr>
            <w:b/>
            <w:bCs/>
          </w:rPr>
          <w:instrText xml:space="preserve"> PAGE </w:instrText>
        </w:r>
        <w:r>
          <w:rPr>
            <w:b/>
            <w:bCs/>
            <w:szCs w:val="24"/>
          </w:rPr>
          <w:fldChar w:fldCharType="separate"/>
        </w:r>
        <w:r w:rsidR="008C584A">
          <w:rPr>
            <w:b/>
            <w:bCs/>
            <w:noProof/>
          </w:rPr>
          <w:t>13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C584A">
          <w:rPr>
            <w:b/>
            <w:bCs/>
            <w:noProof/>
          </w:rPr>
          <w:t>13</w:t>
        </w:r>
        <w:r>
          <w:rPr>
            <w:b/>
            <w:bCs/>
            <w:szCs w:val="24"/>
          </w:rPr>
          <w:fldChar w:fldCharType="end"/>
        </w:r>
      </w:p>
    </w:sdtContent>
  </w:sdt>
  <w:p w14:paraId="43D666BC" w14:textId="513A8817" w:rsidR="009F291A" w:rsidRDefault="009F29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9F291A" w:rsidRDefault="009F291A">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CA367D0" w:rsidR="009F291A" w:rsidRPr="00AC7D4C" w:rsidRDefault="009F291A" w:rsidP="007D595B">
    <w:pPr>
      <w:pStyle w:val="Header"/>
      <w:rPr>
        <w:sz w:val="16"/>
        <w:szCs w:val="16"/>
      </w:rPr>
    </w:pPr>
    <w:r w:rsidRPr="00AC7D4C">
      <w:rPr>
        <w:b/>
        <w:sz w:val="16"/>
        <w:szCs w:val="16"/>
      </w:rPr>
      <w:t>Curriculum Committee – Approved: April 2022</w:t>
    </w:r>
  </w:p>
  <w:p w14:paraId="0B623F1C" w14:textId="78DDED49" w:rsidR="009F291A" w:rsidRPr="00AC7D4C" w:rsidRDefault="009F291A" w:rsidP="007D595B">
    <w:pPr>
      <w:pStyle w:val="NoSpacing"/>
      <w:rPr>
        <w:b/>
        <w:sz w:val="16"/>
        <w:szCs w:val="16"/>
      </w:rPr>
    </w:pPr>
    <w:r w:rsidRPr="00AC7D4C">
      <w:rPr>
        <w:b/>
        <w:sz w:val="16"/>
        <w:szCs w:val="16"/>
      </w:rPr>
      <w:t>HSSR 1105 Survey of Substance Use Disorders</w:t>
    </w:r>
  </w:p>
  <w:p w14:paraId="0661D6D7" w14:textId="17E0CA05" w:rsidR="009F291A" w:rsidRPr="00AC7D4C" w:rsidRDefault="009F291A">
    <w:pPr>
      <w:pStyle w:val="Header"/>
      <w:rPr>
        <w:sz w:val="16"/>
        <w:szCs w:val="16"/>
      </w:rPr>
    </w:pPr>
    <w:r w:rsidRPr="00AC7D4C">
      <w:rPr>
        <w:sz w:val="16"/>
        <w:szCs w:val="16"/>
      </w:rPr>
      <w:t xml:space="preserve">Page </w:t>
    </w:r>
    <w:r w:rsidRPr="00AC7D4C">
      <w:rPr>
        <w:b/>
        <w:bCs/>
        <w:sz w:val="16"/>
        <w:szCs w:val="16"/>
      </w:rPr>
      <w:fldChar w:fldCharType="begin"/>
    </w:r>
    <w:r w:rsidRPr="00AC7D4C">
      <w:rPr>
        <w:b/>
        <w:bCs/>
        <w:sz w:val="16"/>
        <w:szCs w:val="16"/>
      </w:rPr>
      <w:instrText xml:space="preserve"> PAGE  \* Arabic  \* MERGEFORMAT </w:instrText>
    </w:r>
    <w:r w:rsidRPr="00AC7D4C">
      <w:rPr>
        <w:b/>
        <w:bCs/>
        <w:sz w:val="16"/>
        <w:szCs w:val="16"/>
      </w:rPr>
      <w:fldChar w:fldCharType="separate"/>
    </w:r>
    <w:r w:rsidR="008C584A">
      <w:rPr>
        <w:b/>
        <w:bCs/>
        <w:noProof/>
        <w:sz w:val="16"/>
        <w:szCs w:val="16"/>
      </w:rPr>
      <w:t>6</w:t>
    </w:r>
    <w:r w:rsidRPr="00AC7D4C">
      <w:rPr>
        <w:b/>
        <w:bCs/>
        <w:sz w:val="16"/>
        <w:szCs w:val="16"/>
      </w:rPr>
      <w:fldChar w:fldCharType="end"/>
    </w:r>
    <w:r w:rsidRPr="00AC7D4C">
      <w:rPr>
        <w:sz w:val="16"/>
        <w:szCs w:val="16"/>
      </w:rPr>
      <w:t xml:space="preserve"> of </w:t>
    </w:r>
    <w:r w:rsidRPr="00AC7D4C">
      <w:rPr>
        <w:b/>
        <w:bCs/>
        <w:sz w:val="16"/>
        <w:szCs w:val="16"/>
      </w:rPr>
      <w:fldChar w:fldCharType="begin"/>
    </w:r>
    <w:r w:rsidRPr="00AC7D4C">
      <w:rPr>
        <w:b/>
        <w:bCs/>
        <w:sz w:val="16"/>
        <w:szCs w:val="16"/>
      </w:rPr>
      <w:instrText xml:space="preserve"> NUMPAGES  \* Arabic  \* MERGEFORMAT </w:instrText>
    </w:r>
    <w:r w:rsidRPr="00AC7D4C">
      <w:rPr>
        <w:b/>
        <w:bCs/>
        <w:sz w:val="16"/>
        <w:szCs w:val="16"/>
      </w:rPr>
      <w:fldChar w:fldCharType="separate"/>
    </w:r>
    <w:r w:rsidR="008C584A">
      <w:rPr>
        <w:b/>
        <w:bCs/>
        <w:noProof/>
        <w:sz w:val="16"/>
        <w:szCs w:val="16"/>
      </w:rPr>
      <w:t>13</w:t>
    </w:r>
    <w:r w:rsidRPr="00AC7D4C">
      <w:rPr>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407A"/>
    <w:multiLevelType w:val="hybridMultilevel"/>
    <w:tmpl w:val="D0BAEC4C"/>
    <w:lvl w:ilvl="0" w:tplc="36688E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072253"/>
    <w:multiLevelType w:val="hybridMultilevel"/>
    <w:tmpl w:val="768E8B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B63E3F"/>
    <w:multiLevelType w:val="hybridMultilevel"/>
    <w:tmpl w:val="A9000C4A"/>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5B43FD"/>
    <w:multiLevelType w:val="hybridMultilevel"/>
    <w:tmpl w:val="E49268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0C93DCE"/>
    <w:multiLevelType w:val="hybridMultilevel"/>
    <w:tmpl w:val="889895C0"/>
    <w:lvl w:ilvl="0" w:tplc="6688CCA8">
      <w:start w:val="1"/>
      <w:numFmt w:val="decimal"/>
      <w:lvlText w:val="%1."/>
      <w:lvlJc w:val="left"/>
      <w:pPr>
        <w:ind w:left="2280" w:hanging="660"/>
      </w:pPr>
      <w:rPr>
        <w:rFonts w:ascii="Times New Roman" w:eastAsia="Times New Roman" w:hAnsi="Times New Roman" w:hint="default"/>
        <w:sz w:val="24"/>
        <w:szCs w:val="24"/>
      </w:rPr>
    </w:lvl>
    <w:lvl w:ilvl="1" w:tplc="F1D66076">
      <w:start w:val="1"/>
      <w:numFmt w:val="bullet"/>
      <w:lvlText w:val="•"/>
      <w:lvlJc w:val="left"/>
      <w:pPr>
        <w:ind w:left="3152" w:hanging="660"/>
      </w:pPr>
      <w:rPr>
        <w:rFonts w:hint="default"/>
      </w:rPr>
    </w:lvl>
    <w:lvl w:ilvl="2" w:tplc="011A9EC2">
      <w:start w:val="1"/>
      <w:numFmt w:val="bullet"/>
      <w:lvlText w:val="•"/>
      <w:lvlJc w:val="left"/>
      <w:pPr>
        <w:ind w:left="4024" w:hanging="660"/>
      </w:pPr>
      <w:rPr>
        <w:rFonts w:hint="default"/>
      </w:rPr>
    </w:lvl>
    <w:lvl w:ilvl="3" w:tplc="E970F5EA">
      <w:start w:val="1"/>
      <w:numFmt w:val="bullet"/>
      <w:lvlText w:val="•"/>
      <w:lvlJc w:val="left"/>
      <w:pPr>
        <w:ind w:left="4896" w:hanging="660"/>
      </w:pPr>
      <w:rPr>
        <w:rFonts w:hint="default"/>
      </w:rPr>
    </w:lvl>
    <w:lvl w:ilvl="4" w:tplc="DABE264E">
      <w:start w:val="1"/>
      <w:numFmt w:val="bullet"/>
      <w:lvlText w:val="•"/>
      <w:lvlJc w:val="left"/>
      <w:pPr>
        <w:ind w:left="5768" w:hanging="660"/>
      </w:pPr>
      <w:rPr>
        <w:rFonts w:hint="default"/>
      </w:rPr>
    </w:lvl>
    <w:lvl w:ilvl="5" w:tplc="E286BC12">
      <w:start w:val="1"/>
      <w:numFmt w:val="bullet"/>
      <w:lvlText w:val="•"/>
      <w:lvlJc w:val="left"/>
      <w:pPr>
        <w:ind w:left="6640" w:hanging="660"/>
      </w:pPr>
      <w:rPr>
        <w:rFonts w:hint="default"/>
      </w:rPr>
    </w:lvl>
    <w:lvl w:ilvl="6" w:tplc="6E64801E">
      <w:start w:val="1"/>
      <w:numFmt w:val="bullet"/>
      <w:lvlText w:val="•"/>
      <w:lvlJc w:val="left"/>
      <w:pPr>
        <w:ind w:left="7512" w:hanging="660"/>
      </w:pPr>
      <w:rPr>
        <w:rFonts w:hint="default"/>
      </w:rPr>
    </w:lvl>
    <w:lvl w:ilvl="7" w:tplc="61B61240">
      <w:start w:val="1"/>
      <w:numFmt w:val="bullet"/>
      <w:lvlText w:val="•"/>
      <w:lvlJc w:val="left"/>
      <w:pPr>
        <w:ind w:left="8384" w:hanging="660"/>
      </w:pPr>
      <w:rPr>
        <w:rFonts w:hint="default"/>
      </w:rPr>
    </w:lvl>
    <w:lvl w:ilvl="8" w:tplc="A3349EB2">
      <w:start w:val="1"/>
      <w:numFmt w:val="bullet"/>
      <w:lvlText w:val="•"/>
      <w:lvlJc w:val="left"/>
      <w:pPr>
        <w:ind w:left="9256" w:hanging="660"/>
      </w:pPr>
      <w:rPr>
        <w:rFonts w:hint="default"/>
      </w:rPr>
    </w:lvl>
  </w:abstractNum>
  <w:abstractNum w:abstractNumId="5" w15:restartNumberingAfterBreak="0">
    <w:nsid w:val="47386873"/>
    <w:multiLevelType w:val="hybridMultilevel"/>
    <w:tmpl w:val="B464ED68"/>
    <w:lvl w:ilvl="0" w:tplc="5FF6E9F2">
      <w:start w:val="1"/>
      <w:numFmt w:val="decimal"/>
      <w:lvlText w:val="%1."/>
      <w:lvlJc w:val="left"/>
      <w:pPr>
        <w:ind w:left="840" w:hanging="360"/>
        <w:jc w:val="right"/>
      </w:pPr>
      <w:rPr>
        <w:rFonts w:ascii="Times New Roman" w:eastAsia="Times New Roman" w:hAnsi="Times New Roman" w:hint="default"/>
        <w:b/>
        <w:bCs/>
        <w:sz w:val="24"/>
        <w:szCs w:val="24"/>
      </w:rPr>
    </w:lvl>
    <w:lvl w:ilvl="1" w:tplc="A78C17EA">
      <w:start w:val="1"/>
      <w:numFmt w:val="bullet"/>
      <w:lvlText w:val="•"/>
      <w:lvlJc w:val="left"/>
      <w:pPr>
        <w:ind w:left="2280" w:hanging="720"/>
      </w:pPr>
      <w:rPr>
        <w:rFonts w:ascii="Times New Roman" w:eastAsia="Times New Roman" w:hAnsi="Times New Roman" w:hint="default"/>
        <w:b/>
        <w:bCs/>
        <w:sz w:val="24"/>
        <w:szCs w:val="24"/>
      </w:rPr>
    </w:lvl>
    <w:lvl w:ilvl="2" w:tplc="E6CE2B72">
      <w:start w:val="1"/>
      <w:numFmt w:val="bullet"/>
      <w:lvlText w:val="•"/>
      <w:lvlJc w:val="left"/>
      <w:pPr>
        <w:ind w:left="3224" w:hanging="720"/>
      </w:pPr>
      <w:rPr>
        <w:rFonts w:hint="default"/>
      </w:rPr>
    </w:lvl>
    <w:lvl w:ilvl="3" w:tplc="1020E122">
      <w:start w:val="1"/>
      <w:numFmt w:val="bullet"/>
      <w:lvlText w:val="•"/>
      <w:lvlJc w:val="left"/>
      <w:pPr>
        <w:ind w:left="4168" w:hanging="720"/>
      </w:pPr>
      <w:rPr>
        <w:rFonts w:hint="default"/>
      </w:rPr>
    </w:lvl>
    <w:lvl w:ilvl="4" w:tplc="8442630A">
      <w:start w:val="1"/>
      <w:numFmt w:val="bullet"/>
      <w:lvlText w:val="•"/>
      <w:lvlJc w:val="left"/>
      <w:pPr>
        <w:ind w:left="5113" w:hanging="720"/>
      </w:pPr>
      <w:rPr>
        <w:rFonts w:hint="default"/>
      </w:rPr>
    </w:lvl>
    <w:lvl w:ilvl="5" w:tplc="DD8AB888">
      <w:start w:val="1"/>
      <w:numFmt w:val="bullet"/>
      <w:lvlText w:val="•"/>
      <w:lvlJc w:val="left"/>
      <w:pPr>
        <w:ind w:left="6057" w:hanging="720"/>
      </w:pPr>
      <w:rPr>
        <w:rFonts w:hint="default"/>
      </w:rPr>
    </w:lvl>
    <w:lvl w:ilvl="6" w:tplc="D41E0DA6">
      <w:start w:val="1"/>
      <w:numFmt w:val="bullet"/>
      <w:lvlText w:val="•"/>
      <w:lvlJc w:val="left"/>
      <w:pPr>
        <w:ind w:left="7002" w:hanging="720"/>
      </w:pPr>
      <w:rPr>
        <w:rFonts w:hint="default"/>
      </w:rPr>
    </w:lvl>
    <w:lvl w:ilvl="7" w:tplc="D660D738">
      <w:start w:val="1"/>
      <w:numFmt w:val="bullet"/>
      <w:lvlText w:val="•"/>
      <w:lvlJc w:val="left"/>
      <w:pPr>
        <w:ind w:left="7946" w:hanging="720"/>
      </w:pPr>
      <w:rPr>
        <w:rFonts w:hint="default"/>
      </w:rPr>
    </w:lvl>
    <w:lvl w:ilvl="8" w:tplc="3344231E">
      <w:start w:val="1"/>
      <w:numFmt w:val="bullet"/>
      <w:lvlText w:val="•"/>
      <w:lvlJc w:val="left"/>
      <w:pPr>
        <w:ind w:left="8891" w:hanging="720"/>
      </w:pPr>
      <w:rPr>
        <w:rFonts w:hint="default"/>
      </w:rPr>
    </w:lvl>
  </w:abstractNum>
  <w:abstractNum w:abstractNumId="6" w15:restartNumberingAfterBreak="0">
    <w:nsid w:val="474200C3"/>
    <w:multiLevelType w:val="hybridMultilevel"/>
    <w:tmpl w:val="B7BA0C0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395BC6"/>
    <w:multiLevelType w:val="hybridMultilevel"/>
    <w:tmpl w:val="E4041FB2"/>
    <w:lvl w:ilvl="0" w:tplc="59D8066A">
      <w:start w:val="1"/>
      <w:numFmt w:val="decimal"/>
      <w:lvlText w:val="%1"/>
      <w:lvlJc w:val="left"/>
      <w:pPr>
        <w:ind w:left="2280" w:hanging="166"/>
      </w:pPr>
      <w:rPr>
        <w:rFonts w:ascii="Times New Roman" w:eastAsia="Times New Roman" w:hAnsi="Times New Roman" w:hint="default"/>
        <w:b/>
        <w:bCs/>
        <w:w w:val="99"/>
        <w:sz w:val="22"/>
        <w:szCs w:val="22"/>
      </w:rPr>
    </w:lvl>
    <w:lvl w:ilvl="1" w:tplc="91BAF652">
      <w:start w:val="1"/>
      <w:numFmt w:val="bullet"/>
      <w:lvlText w:val="•"/>
      <w:lvlJc w:val="left"/>
      <w:pPr>
        <w:ind w:left="3130" w:hanging="166"/>
      </w:pPr>
      <w:rPr>
        <w:rFonts w:hint="default"/>
      </w:rPr>
    </w:lvl>
    <w:lvl w:ilvl="2" w:tplc="3E3E483A">
      <w:start w:val="1"/>
      <w:numFmt w:val="bullet"/>
      <w:lvlText w:val="•"/>
      <w:lvlJc w:val="left"/>
      <w:pPr>
        <w:ind w:left="3980" w:hanging="166"/>
      </w:pPr>
      <w:rPr>
        <w:rFonts w:hint="default"/>
      </w:rPr>
    </w:lvl>
    <w:lvl w:ilvl="3" w:tplc="60AC30BA">
      <w:start w:val="1"/>
      <w:numFmt w:val="bullet"/>
      <w:lvlText w:val="•"/>
      <w:lvlJc w:val="left"/>
      <w:pPr>
        <w:ind w:left="4830" w:hanging="166"/>
      </w:pPr>
      <w:rPr>
        <w:rFonts w:hint="default"/>
      </w:rPr>
    </w:lvl>
    <w:lvl w:ilvl="4" w:tplc="99C24C28">
      <w:start w:val="1"/>
      <w:numFmt w:val="bullet"/>
      <w:lvlText w:val="•"/>
      <w:lvlJc w:val="left"/>
      <w:pPr>
        <w:ind w:left="5680" w:hanging="166"/>
      </w:pPr>
      <w:rPr>
        <w:rFonts w:hint="default"/>
      </w:rPr>
    </w:lvl>
    <w:lvl w:ilvl="5" w:tplc="F468C1FE">
      <w:start w:val="1"/>
      <w:numFmt w:val="bullet"/>
      <w:lvlText w:val="•"/>
      <w:lvlJc w:val="left"/>
      <w:pPr>
        <w:ind w:left="6530" w:hanging="166"/>
      </w:pPr>
      <w:rPr>
        <w:rFonts w:hint="default"/>
      </w:rPr>
    </w:lvl>
    <w:lvl w:ilvl="6" w:tplc="B48CFAB4">
      <w:start w:val="1"/>
      <w:numFmt w:val="bullet"/>
      <w:lvlText w:val="•"/>
      <w:lvlJc w:val="left"/>
      <w:pPr>
        <w:ind w:left="7380" w:hanging="166"/>
      </w:pPr>
      <w:rPr>
        <w:rFonts w:hint="default"/>
      </w:rPr>
    </w:lvl>
    <w:lvl w:ilvl="7" w:tplc="733C5E06">
      <w:start w:val="1"/>
      <w:numFmt w:val="bullet"/>
      <w:lvlText w:val="•"/>
      <w:lvlJc w:val="left"/>
      <w:pPr>
        <w:ind w:left="8230" w:hanging="166"/>
      </w:pPr>
      <w:rPr>
        <w:rFonts w:hint="default"/>
      </w:rPr>
    </w:lvl>
    <w:lvl w:ilvl="8" w:tplc="71A652DE">
      <w:start w:val="1"/>
      <w:numFmt w:val="bullet"/>
      <w:lvlText w:val="•"/>
      <w:lvlJc w:val="left"/>
      <w:pPr>
        <w:ind w:left="9080" w:hanging="166"/>
      </w:pPr>
      <w:rPr>
        <w:rFonts w:hint="default"/>
      </w:rPr>
    </w:lvl>
  </w:abstractNum>
  <w:abstractNum w:abstractNumId="8" w15:restartNumberingAfterBreak="0">
    <w:nsid w:val="58C840B6"/>
    <w:multiLevelType w:val="hybridMultilevel"/>
    <w:tmpl w:val="60505F32"/>
    <w:lvl w:ilvl="0" w:tplc="4DD67F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5C67CA"/>
    <w:multiLevelType w:val="multilevel"/>
    <w:tmpl w:val="ECA636A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95FCF"/>
    <w:multiLevelType w:val="hybridMultilevel"/>
    <w:tmpl w:val="8B26935A"/>
    <w:lvl w:ilvl="0" w:tplc="56906334">
      <w:start w:val="7"/>
      <w:numFmt w:val="decimal"/>
      <w:lvlText w:val="%1"/>
      <w:lvlJc w:val="left"/>
      <w:pPr>
        <w:ind w:left="2445" w:hanging="166"/>
      </w:pPr>
      <w:rPr>
        <w:rFonts w:ascii="Times New Roman" w:eastAsia="Times New Roman" w:hAnsi="Times New Roman" w:hint="default"/>
        <w:b/>
        <w:bCs/>
        <w:w w:val="99"/>
        <w:sz w:val="22"/>
        <w:szCs w:val="22"/>
      </w:rPr>
    </w:lvl>
    <w:lvl w:ilvl="1" w:tplc="46EC4878">
      <w:start w:val="1"/>
      <w:numFmt w:val="bullet"/>
      <w:lvlText w:val="•"/>
      <w:lvlJc w:val="left"/>
      <w:pPr>
        <w:ind w:left="3279" w:hanging="166"/>
      </w:pPr>
      <w:rPr>
        <w:rFonts w:hint="default"/>
      </w:rPr>
    </w:lvl>
    <w:lvl w:ilvl="2" w:tplc="703064E2">
      <w:start w:val="1"/>
      <w:numFmt w:val="bullet"/>
      <w:lvlText w:val="•"/>
      <w:lvlJc w:val="left"/>
      <w:pPr>
        <w:ind w:left="4112" w:hanging="166"/>
      </w:pPr>
      <w:rPr>
        <w:rFonts w:hint="default"/>
      </w:rPr>
    </w:lvl>
    <w:lvl w:ilvl="3" w:tplc="8D36C436">
      <w:start w:val="1"/>
      <w:numFmt w:val="bullet"/>
      <w:lvlText w:val="•"/>
      <w:lvlJc w:val="left"/>
      <w:pPr>
        <w:ind w:left="4945" w:hanging="166"/>
      </w:pPr>
      <w:rPr>
        <w:rFonts w:hint="default"/>
      </w:rPr>
    </w:lvl>
    <w:lvl w:ilvl="4" w:tplc="0358A466">
      <w:start w:val="1"/>
      <w:numFmt w:val="bullet"/>
      <w:lvlText w:val="•"/>
      <w:lvlJc w:val="left"/>
      <w:pPr>
        <w:ind w:left="5779" w:hanging="166"/>
      </w:pPr>
      <w:rPr>
        <w:rFonts w:hint="default"/>
      </w:rPr>
    </w:lvl>
    <w:lvl w:ilvl="5" w:tplc="741CBDDC">
      <w:start w:val="1"/>
      <w:numFmt w:val="bullet"/>
      <w:lvlText w:val="•"/>
      <w:lvlJc w:val="left"/>
      <w:pPr>
        <w:ind w:left="6612" w:hanging="166"/>
      </w:pPr>
      <w:rPr>
        <w:rFonts w:hint="default"/>
      </w:rPr>
    </w:lvl>
    <w:lvl w:ilvl="6" w:tplc="229E5236">
      <w:start w:val="1"/>
      <w:numFmt w:val="bullet"/>
      <w:lvlText w:val="•"/>
      <w:lvlJc w:val="left"/>
      <w:pPr>
        <w:ind w:left="7446" w:hanging="166"/>
      </w:pPr>
      <w:rPr>
        <w:rFonts w:hint="default"/>
      </w:rPr>
    </w:lvl>
    <w:lvl w:ilvl="7" w:tplc="7AC66F2C">
      <w:start w:val="1"/>
      <w:numFmt w:val="bullet"/>
      <w:lvlText w:val="•"/>
      <w:lvlJc w:val="left"/>
      <w:pPr>
        <w:ind w:left="8279" w:hanging="166"/>
      </w:pPr>
      <w:rPr>
        <w:rFonts w:hint="default"/>
      </w:rPr>
    </w:lvl>
    <w:lvl w:ilvl="8" w:tplc="6EC86478">
      <w:start w:val="1"/>
      <w:numFmt w:val="bullet"/>
      <w:lvlText w:val="•"/>
      <w:lvlJc w:val="left"/>
      <w:pPr>
        <w:ind w:left="9113" w:hanging="166"/>
      </w:pPr>
      <w:rPr>
        <w:rFonts w:hint="default"/>
      </w:rPr>
    </w:lvl>
  </w:abstractNum>
  <w:abstractNum w:abstractNumId="11" w15:restartNumberingAfterBreak="0">
    <w:nsid w:val="6BE926DB"/>
    <w:multiLevelType w:val="hybridMultilevel"/>
    <w:tmpl w:val="D2547D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6D941BC0"/>
    <w:multiLevelType w:val="hybridMultilevel"/>
    <w:tmpl w:val="89482496"/>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9E75668"/>
    <w:multiLevelType w:val="hybridMultilevel"/>
    <w:tmpl w:val="7E74B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2"/>
  </w:num>
  <w:num w:numId="4">
    <w:abstractNumId w:val="10"/>
  </w:num>
  <w:num w:numId="5">
    <w:abstractNumId w:val="7"/>
  </w:num>
  <w:num w:numId="6">
    <w:abstractNumId w:val="5"/>
  </w:num>
  <w:num w:numId="7">
    <w:abstractNumId w:val="4"/>
  </w:num>
  <w:num w:numId="8">
    <w:abstractNumId w:val="1"/>
  </w:num>
  <w:num w:numId="9">
    <w:abstractNumId w:val="8"/>
  </w:num>
  <w:num w:numId="10">
    <w:abstractNumId w:val="6"/>
  </w:num>
  <w:num w:numId="11">
    <w:abstractNumId w:val="11"/>
  </w:num>
  <w:num w:numId="12">
    <w:abstractNumId w:val="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W1MDQzNDG0sDQ2MTRS0lEKTi0uzszPAykwrAUAgUPWPiwAAAA="/>
  </w:docVars>
  <w:rsids>
    <w:rsidRoot w:val="002D552E"/>
    <w:rsid w:val="00121C38"/>
    <w:rsid w:val="002D552E"/>
    <w:rsid w:val="003656D3"/>
    <w:rsid w:val="003F1F02"/>
    <w:rsid w:val="004D1743"/>
    <w:rsid w:val="0051463C"/>
    <w:rsid w:val="0053394F"/>
    <w:rsid w:val="00561C9D"/>
    <w:rsid w:val="005A1847"/>
    <w:rsid w:val="005C5AE6"/>
    <w:rsid w:val="006B0B4B"/>
    <w:rsid w:val="0076202C"/>
    <w:rsid w:val="00797F2A"/>
    <w:rsid w:val="007C6615"/>
    <w:rsid w:val="007D595B"/>
    <w:rsid w:val="008622B3"/>
    <w:rsid w:val="0087402E"/>
    <w:rsid w:val="008C584A"/>
    <w:rsid w:val="008E4F37"/>
    <w:rsid w:val="00931E3B"/>
    <w:rsid w:val="00945FDC"/>
    <w:rsid w:val="009F291A"/>
    <w:rsid w:val="00A138F5"/>
    <w:rsid w:val="00AA122B"/>
    <w:rsid w:val="00AC7D4C"/>
    <w:rsid w:val="00B4472A"/>
    <w:rsid w:val="00D1718E"/>
    <w:rsid w:val="00E04DD7"/>
    <w:rsid w:val="00E05DD5"/>
    <w:rsid w:val="00E75D32"/>
    <w:rsid w:val="00F9550E"/>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paragraph" w:styleId="Heading2">
    <w:name w:val="heading 2"/>
    <w:basedOn w:val="Normal"/>
    <w:next w:val="Normal"/>
    <w:link w:val="Heading2Char"/>
    <w:uiPriority w:val="9"/>
    <w:semiHidden/>
    <w:unhideWhenUsed/>
    <w:qFormat/>
    <w:rsid w:val="00797F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3394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unhideWhenUsed/>
    <w:rsid w:val="00797F2A"/>
    <w:rPr>
      <w:color w:val="0563C1" w:themeColor="hyperlink"/>
      <w:u w:val="single"/>
    </w:rPr>
  </w:style>
  <w:style w:type="character" w:customStyle="1" w:styleId="Heading2Char">
    <w:name w:val="Heading 2 Char"/>
    <w:basedOn w:val="DefaultParagraphFont"/>
    <w:link w:val="Heading2"/>
    <w:uiPriority w:val="9"/>
    <w:semiHidden/>
    <w:rsid w:val="00797F2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76202C"/>
    <w:pPr>
      <w:spacing w:after="120"/>
    </w:pPr>
  </w:style>
  <w:style w:type="character" w:customStyle="1" w:styleId="BodyTextChar">
    <w:name w:val="Body Text Char"/>
    <w:basedOn w:val="DefaultParagraphFont"/>
    <w:link w:val="BodyText"/>
    <w:uiPriority w:val="99"/>
    <w:rsid w:val="0076202C"/>
    <w:rPr>
      <w:rFonts w:ascii="Times New Roman" w:hAnsi="Times New Roman"/>
      <w:sz w:val="24"/>
    </w:rPr>
  </w:style>
  <w:style w:type="character" w:customStyle="1" w:styleId="Heading3Char">
    <w:name w:val="Heading 3 Char"/>
    <w:basedOn w:val="DefaultParagraphFont"/>
    <w:link w:val="Heading3"/>
    <w:uiPriority w:val="9"/>
    <w:semiHidden/>
    <w:rsid w:val="0053394F"/>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59"/>
    <w:rsid w:val="00533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D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C5A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8622B3"/>
  </w:style>
  <w:style w:type="table" w:customStyle="1" w:styleId="TableGrid4">
    <w:name w:val="Table Grid4"/>
    <w:basedOn w:val="TableNormal"/>
    <w:next w:val="TableGrid"/>
    <w:uiPriority w:val="59"/>
    <w:rsid w:val="00862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62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9712">
      <w:bodyDiv w:val="1"/>
      <w:marLeft w:val="0"/>
      <w:marRight w:val="0"/>
      <w:marTop w:val="0"/>
      <w:marBottom w:val="0"/>
      <w:divBdr>
        <w:top w:val="none" w:sz="0" w:space="0" w:color="auto"/>
        <w:left w:val="none" w:sz="0" w:space="0" w:color="auto"/>
        <w:bottom w:val="none" w:sz="0" w:space="0" w:color="auto"/>
        <w:right w:val="none" w:sz="0" w:space="0" w:color="auto"/>
      </w:divBdr>
    </w:div>
    <w:div w:id="844905501">
      <w:bodyDiv w:val="1"/>
      <w:marLeft w:val="0"/>
      <w:marRight w:val="0"/>
      <w:marTop w:val="0"/>
      <w:marBottom w:val="0"/>
      <w:divBdr>
        <w:top w:val="none" w:sz="0" w:space="0" w:color="auto"/>
        <w:left w:val="none" w:sz="0" w:space="0" w:color="auto"/>
        <w:bottom w:val="none" w:sz="0" w:space="0" w:color="auto"/>
        <w:right w:val="none" w:sz="0" w:space="0" w:color="auto"/>
      </w:divBdr>
    </w:div>
    <w:div w:id="9690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scc.edu/academics/student-technology-resources.shtml" TargetMode="External"/><Relationship Id="rId18" Type="http://schemas.openxmlformats.org/officeDocument/2006/relationships/hyperlink" Target="http://www.sscc.edu/academics/regulations.shtm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s://www.cengage.com/unlimited/" TargetMode="External"/><Relationship Id="rId17" Type="http://schemas.openxmlformats.org/officeDocument/2006/relationships/hyperlink" Target="http://www.sscc.edu/students/assets/student-handbook.pdf" TargetMode="External"/><Relationship Id="rId2" Type="http://schemas.openxmlformats.org/officeDocument/2006/relationships/customXml" Target="../customXml/item2.xml"/><Relationship Id="rId16" Type="http://schemas.openxmlformats.org/officeDocument/2006/relationships/hyperlink" Target="http://www.samhsa.gov"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cc.edu/services/bookstore.shtml"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2" ma:contentTypeDescription="Create a new document." ma:contentTypeScope="" ma:versionID="b6bb162d2ba93438dc284af38d1adf95">
  <xsd:schema xmlns:xsd="http://www.w3.org/2001/XMLSchema" xmlns:xs="http://www.w3.org/2001/XMLSchema" xmlns:p="http://schemas.microsoft.com/office/2006/metadata/properties" xmlns:ns2="132472af-f9e1-4726-b37e-9932a1871910" targetNamespace="http://schemas.microsoft.com/office/2006/metadata/properties" ma:root="true" ma:fieldsID="126c423bbe781c8798a6f37134441ca0"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5EC02-D2FE-4E2D-A853-BC75206E2F4B}"/>
</file>

<file path=customXml/itemProps2.xml><?xml version="1.0" encoding="utf-8"?>
<ds:datastoreItem xmlns:ds="http://schemas.openxmlformats.org/officeDocument/2006/customXml" ds:itemID="{647FA067-2E75-44F2-B994-17D474E1AA67}">
  <ds:schemaRefs>
    <ds:schemaRef ds:uri="http://purl.org/dc/dcmitype/"/>
    <ds:schemaRef ds:uri="132472af-f9e1-4726-b37e-9932a1871910"/>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3868</Words>
  <Characters>22050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2024-01-03T18:09:00Z</dcterms:created>
  <dcterms:modified xsi:type="dcterms:W3CDTF">2024-01-03T18:09:00Z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